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6AD9" w14:textId="77777777" w:rsidR="00B3780B" w:rsidRPr="00FF1F37" w:rsidRDefault="00B3780B" w:rsidP="00B3780B">
      <w:pPr>
        <w:tabs>
          <w:tab w:val="center" w:pos="5400"/>
        </w:tabs>
        <w:jc w:val="center"/>
        <w:rPr>
          <w:rFonts w:ascii="Tw Cen MT" w:hAnsi="Tw Cen MT"/>
          <w:b/>
          <w:smallCaps/>
          <w:sz w:val="28"/>
          <w:szCs w:val="28"/>
        </w:rPr>
      </w:pPr>
      <w:r w:rsidRPr="00FF1F37">
        <w:rPr>
          <w:rFonts w:ascii="Tw Cen MT" w:hAnsi="Tw Cen MT"/>
          <w:b/>
          <w:smallCaps/>
          <w:sz w:val="28"/>
          <w:szCs w:val="28"/>
        </w:rPr>
        <w:t>United States Bankruptcy Court</w:t>
      </w:r>
    </w:p>
    <w:p w14:paraId="7E45024F" w14:textId="77777777" w:rsidR="00B3780B" w:rsidRPr="00FF1F37" w:rsidRDefault="00B3780B" w:rsidP="00B3780B">
      <w:pPr>
        <w:tabs>
          <w:tab w:val="center" w:pos="5400"/>
        </w:tabs>
        <w:jc w:val="center"/>
        <w:rPr>
          <w:rFonts w:ascii="Tw Cen MT" w:hAnsi="Tw Cen MT"/>
          <w:b/>
          <w:smallCaps/>
          <w:sz w:val="28"/>
          <w:szCs w:val="28"/>
        </w:rPr>
      </w:pPr>
      <w:r w:rsidRPr="00FF1F37">
        <w:rPr>
          <w:rFonts w:ascii="Tw Cen MT" w:hAnsi="Tw Cen MT"/>
          <w:b/>
          <w:smallCaps/>
          <w:sz w:val="28"/>
          <w:szCs w:val="28"/>
        </w:rPr>
        <w:t>Eastern District of Michigan</w:t>
      </w:r>
    </w:p>
    <w:p w14:paraId="38769E17" w14:textId="77777777" w:rsidR="00B3780B" w:rsidRPr="00FF1F37" w:rsidRDefault="00B3780B" w:rsidP="00B3780B">
      <w:pPr>
        <w:tabs>
          <w:tab w:val="center" w:pos="5400"/>
        </w:tabs>
        <w:jc w:val="center"/>
        <w:rPr>
          <w:rFonts w:ascii="Tw Cen MT" w:hAnsi="Tw Cen MT"/>
          <w:b/>
          <w:smallCaps/>
          <w:sz w:val="28"/>
          <w:szCs w:val="28"/>
        </w:rPr>
      </w:pPr>
      <w:r w:rsidRPr="00FF1F37">
        <w:rPr>
          <w:rFonts w:ascii="Tw Cen MT" w:hAnsi="Tw Cen MT"/>
          <w:b/>
          <w:smallCaps/>
          <w:sz w:val="28"/>
          <w:szCs w:val="28"/>
        </w:rPr>
        <w:t>Southern Division – Detroit</w:t>
      </w:r>
    </w:p>
    <w:p w14:paraId="399BA8E7" w14:textId="77777777" w:rsidR="00B3780B" w:rsidRPr="00B3780B" w:rsidRDefault="00B3780B" w:rsidP="00B3780B">
      <w:pPr>
        <w:rPr>
          <w:rFonts w:ascii="Tw Cen MT" w:hAnsi="Tw Cen MT" w:cs="Arial"/>
          <w:sz w:val="28"/>
          <w:szCs w:val="28"/>
        </w:rPr>
      </w:pPr>
    </w:p>
    <w:p w14:paraId="23AB89E0" w14:textId="77777777" w:rsidR="00B3780B" w:rsidRPr="00B3780B" w:rsidRDefault="00B3780B" w:rsidP="00B3780B">
      <w:pPr>
        <w:rPr>
          <w:rFonts w:ascii="Tw Cen MT" w:hAnsi="Tw Cen MT" w:cs="Arial"/>
          <w:smallCaps/>
          <w:sz w:val="28"/>
          <w:szCs w:val="28"/>
        </w:rPr>
        <w:sectPr w:rsidR="00B3780B" w:rsidRPr="00B3780B" w:rsidSect="00B3780B">
          <w:footerReference w:type="default" r:id="rId7"/>
          <w:endnotePr>
            <w:numFmt w:val="decimal"/>
          </w:endnotePr>
          <w:type w:val="continuous"/>
          <w:pgSz w:w="12240" w:h="15840" w:code="1"/>
          <w:pgMar w:top="1440" w:right="1440" w:bottom="1440" w:left="1440" w:header="720" w:footer="274" w:gutter="0"/>
          <w:cols w:space="720"/>
          <w:noEndnote/>
          <w:docGrid w:linePitch="326"/>
        </w:sectPr>
      </w:pPr>
    </w:p>
    <w:p w14:paraId="3B6CC281" w14:textId="77777777" w:rsidR="00F45CF4" w:rsidRDefault="00B3780B" w:rsidP="00B3780B">
      <w:pPr>
        <w:rPr>
          <w:rFonts w:ascii="Tw Cen MT" w:hAnsi="Tw Cen MT" w:cs="Arial"/>
          <w:smallCaps/>
          <w:sz w:val="28"/>
          <w:szCs w:val="28"/>
        </w:rPr>
      </w:pPr>
      <w:r w:rsidRPr="00B3780B">
        <w:rPr>
          <w:rFonts w:ascii="Tw Cen MT" w:hAnsi="Tw Cen MT" w:cs="Arial"/>
          <w:smallCaps/>
          <w:sz w:val="28"/>
          <w:szCs w:val="28"/>
        </w:rPr>
        <w:t>In the Matter of</w:t>
      </w:r>
    </w:p>
    <w:p w14:paraId="37ADED6F" w14:textId="729AE5BF" w:rsidR="00B3780B" w:rsidRPr="00F45CF4" w:rsidRDefault="00B3780B" w:rsidP="00B3780B">
      <w:pPr>
        <w:rPr>
          <w:rFonts w:ascii="Tw Cen MT" w:hAnsi="Tw Cen MT" w:cs="Arial"/>
          <w:smallCaps/>
          <w:sz w:val="28"/>
          <w:szCs w:val="28"/>
        </w:rPr>
      </w:pPr>
      <w:r w:rsidRPr="00B3780B">
        <w:rPr>
          <w:rFonts w:ascii="Tw Cen MT" w:hAnsi="Tw Cen MT"/>
          <w:smallCaps/>
          <w:sz w:val="28"/>
          <w:szCs w:val="28"/>
        </w:rPr>
        <w:t>,</w:t>
      </w:r>
    </w:p>
    <w:p w14:paraId="267A95C4" w14:textId="77777777" w:rsidR="00B3780B" w:rsidRPr="00B3780B" w:rsidRDefault="00B3780B" w:rsidP="00B3780B">
      <w:pPr>
        <w:rPr>
          <w:rFonts w:ascii="Tw Cen MT" w:hAnsi="Tw Cen MT"/>
          <w:smallCaps/>
          <w:sz w:val="28"/>
          <w:szCs w:val="28"/>
        </w:rPr>
      </w:pPr>
      <w:r w:rsidRPr="00B3780B">
        <w:rPr>
          <w:rFonts w:ascii="Tw Cen MT" w:hAnsi="Tw Cen MT"/>
          <w:smallCaps/>
          <w:sz w:val="28"/>
          <w:szCs w:val="28"/>
        </w:rPr>
        <w:fldChar w:fldCharType="begin"/>
      </w:r>
      <w:r w:rsidRPr="00B3780B">
        <w:rPr>
          <w:rFonts w:ascii="Tw Cen MT" w:hAnsi="Tw Cen MT"/>
          <w:smallCaps/>
          <w:sz w:val="28"/>
          <w:szCs w:val="28"/>
        </w:rPr>
        <w:instrText xml:space="preserve"> MERGEFIELD  Deb2LongName </w:instrText>
      </w:r>
      <w:r w:rsidRPr="00B3780B">
        <w:rPr>
          <w:rFonts w:ascii="Tw Cen MT" w:hAnsi="Tw Cen MT"/>
          <w:smallCaps/>
          <w:sz w:val="28"/>
          <w:szCs w:val="28"/>
        </w:rPr>
        <w:fldChar w:fldCharType="end"/>
      </w:r>
      <w:r w:rsidRPr="00B3780B">
        <w:rPr>
          <w:rFonts w:ascii="Tw Cen MT" w:hAnsi="Tw Cen MT"/>
          <w:smallCaps/>
          <w:sz w:val="28"/>
          <w:szCs w:val="28"/>
        </w:rPr>
        <w:t xml:space="preserve"> </w:t>
      </w:r>
      <w:r w:rsidRPr="00B3780B">
        <w:rPr>
          <w:rFonts w:ascii="Tw Cen MT" w:hAnsi="Tw Cen MT"/>
          <w:smallCaps/>
          <w:sz w:val="28"/>
          <w:szCs w:val="28"/>
        </w:rPr>
        <w:fldChar w:fldCharType="begin"/>
      </w:r>
      <w:r w:rsidRPr="00B3780B">
        <w:rPr>
          <w:rFonts w:ascii="Tw Cen MT" w:hAnsi="Tw Cen MT"/>
          <w:smallCaps/>
          <w:sz w:val="28"/>
          <w:szCs w:val="28"/>
        </w:rPr>
        <w:instrText xml:space="preserve"> MERGEFIELD  Debtors </w:instrText>
      </w:r>
      <w:r w:rsidRPr="00B3780B">
        <w:rPr>
          <w:rFonts w:ascii="Tw Cen MT" w:hAnsi="Tw Cen MT"/>
          <w:smallCaps/>
          <w:sz w:val="28"/>
          <w:szCs w:val="28"/>
        </w:rPr>
        <w:fldChar w:fldCharType="separate"/>
      </w:r>
      <w:r w:rsidR="00907D5F" w:rsidRPr="00410B53">
        <w:rPr>
          <w:rFonts w:ascii="Tw Cen MT" w:hAnsi="Tw Cen MT"/>
          <w:smallCaps/>
          <w:noProof/>
          <w:sz w:val="28"/>
          <w:szCs w:val="28"/>
        </w:rPr>
        <w:t>Debtor</w:t>
      </w:r>
      <w:r w:rsidRPr="00B3780B">
        <w:rPr>
          <w:rFonts w:ascii="Tw Cen MT" w:hAnsi="Tw Cen MT"/>
          <w:smallCaps/>
          <w:sz w:val="28"/>
          <w:szCs w:val="28"/>
        </w:rPr>
        <w:fldChar w:fldCharType="end"/>
      </w:r>
    </w:p>
    <w:p w14:paraId="47D03CE5" w14:textId="77777777" w:rsidR="00B3780B" w:rsidRPr="00B3780B" w:rsidRDefault="00B3780B" w:rsidP="00B3780B">
      <w:pPr>
        <w:rPr>
          <w:rFonts w:ascii="Tw Cen MT" w:hAnsi="Tw Cen MT"/>
          <w:bCs/>
          <w:sz w:val="28"/>
          <w:szCs w:val="28"/>
        </w:rPr>
      </w:pPr>
      <w:r w:rsidRPr="00B3780B">
        <w:rPr>
          <w:rFonts w:ascii="Tw Cen MT" w:hAnsi="Tw Cen MT"/>
          <w:bCs/>
          <w:sz w:val="28"/>
          <w:szCs w:val="28"/>
        </w:rPr>
        <w:t>________________________/</w:t>
      </w:r>
    </w:p>
    <w:p w14:paraId="1ABCFBFA" w14:textId="77777777" w:rsidR="00B3780B" w:rsidRPr="00B3780B" w:rsidRDefault="00B3780B" w:rsidP="00B3780B">
      <w:pPr>
        <w:rPr>
          <w:rFonts w:ascii="Tw Cen MT" w:hAnsi="Tw Cen MT"/>
          <w:bCs/>
          <w:smallCaps/>
          <w:sz w:val="28"/>
          <w:szCs w:val="28"/>
        </w:rPr>
      </w:pPr>
      <w:r w:rsidRPr="00B3780B">
        <w:rPr>
          <w:rFonts w:ascii="Tw Cen MT" w:hAnsi="Tw Cen MT"/>
          <w:bCs/>
          <w:smallCaps/>
          <w:sz w:val="28"/>
          <w:szCs w:val="28"/>
        </w:rPr>
        <w:t>Chapter 13</w:t>
      </w:r>
    </w:p>
    <w:p w14:paraId="5F1B770A" w14:textId="6C39EADB" w:rsidR="00B3780B" w:rsidRPr="00B3780B" w:rsidRDefault="00B3780B" w:rsidP="00B3780B">
      <w:pPr>
        <w:rPr>
          <w:rFonts w:ascii="Tw Cen MT" w:hAnsi="Tw Cen MT"/>
          <w:bCs/>
          <w:smallCaps/>
          <w:sz w:val="28"/>
          <w:szCs w:val="28"/>
        </w:rPr>
      </w:pPr>
      <w:r w:rsidRPr="00B3780B">
        <w:rPr>
          <w:rFonts w:ascii="Tw Cen MT" w:hAnsi="Tw Cen MT"/>
          <w:bCs/>
          <w:smallCaps/>
          <w:sz w:val="28"/>
          <w:szCs w:val="28"/>
        </w:rPr>
        <w:t xml:space="preserve">Case No. </w:t>
      </w:r>
    </w:p>
    <w:p w14:paraId="3BB2B6F0" w14:textId="566E9AEA" w:rsidR="00B3780B" w:rsidRPr="00B3780B" w:rsidRDefault="00FF1F37" w:rsidP="00B3780B">
      <w:pPr>
        <w:rPr>
          <w:rFonts w:ascii="Tw Cen MT" w:hAnsi="Tw Cen MT"/>
          <w:bCs/>
          <w:smallCaps/>
          <w:sz w:val="28"/>
          <w:szCs w:val="28"/>
        </w:rPr>
      </w:pPr>
      <w:r w:rsidRPr="00B3780B">
        <w:rPr>
          <w:rFonts w:ascii="Tw Cen MT" w:hAnsi="Tw Cen MT"/>
          <w:bCs/>
          <w:smallCaps/>
          <w:sz w:val="28"/>
          <w:szCs w:val="28"/>
        </w:rPr>
        <w:t xml:space="preserve">JUDGE </w:t>
      </w:r>
    </w:p>
    <w:p w14:paraId="5220FC23" w14:textId="77777777" w:rsidR="00B3780B" w:rsidRPr="00B3780B" w:rsidRDefault="00B3780B" w:rsidP="00B3780B">
      <w:pPr>
        <w:rPr>
          <w:rFonts w:ascii="Tw Cen MT" w:hAnsi="Tw Cen MT"/>
          <w:bCs/>
          <w:sz w:val="28"/>
          <w:szCs w:val="28"/>
        </w:rPr>
        <w:sectPr w:rsidR="00B3780B" w:rsidRPr="00B3780B" w:rsidSect="00500F92">
          <w:endnotePr>
            <w:numFmt w:val="decimal"/>
          </w:endnotePr>
          <w:type w:val="continuous"/>
          <w:pgSz w:w="12240" w:h="15840" w:code="1"/>
          <w:pgMar w:top="1440" w:right="1440" w:bottom="1440" w:left="1440" w:header="1080" w:footer="274" w:gutter="0"/>
          <w:cols w:num="2" w:space="720"/>
          <w:noEndnote/>
          <w:docGrid w:linePitch="326"/>
        </w:sectPr>
      </w:pPr>
    </w:p>
    <w:p w14:paraId="5675BA95" w14:textId="77777777" w:rsidR="00B3780B" w:rsidRDefault="00B3780B" w:rsidP="00B3780B">
      <w:pPr>
        <w:jc w:val="center"/>
        <w:rPr>
          <w:rFonts w:cs="Arial"/>
          <w:b/>
          <w:bCs/>
          <w:smallCaps/>
          <w:u w:val="single"/>
        </w:rPr>
      </w:pPr>
    </w:p>
    <w:p w14:paraId="7D83C73C" w14:textId="77777777" w:rsidR="004416A2" w:rsidRPr="00B3780B" w:rsidRDefault="00B3780B" w:rsidP="00B3780B">
      <w:pPr>
        <w:tabs>
          <w:tab w:val="center" w:pos="5544"/>
        </w:tabs>
        <w:spacing w:line="480" w:lineRule="auto"/>
        <w:jc w:val="center"/>
        <w:rPr>
          <w:rFonts w:ascii="Tw Cen MT" w:hAnsi="Tw Cen MT"/>
          <w:smallCaps/>
          <w:sz w:val="28"/>
          <w:szCs w:val="28"/>
        </w:rPr>
      </w:pPr>
      <w:r w:rsidRPr="00B3780B">
        <w:rPr>
          <w:rFonts w:ascii="Tw Cen MT" w:hAnsi="Tw Cen MT"/>
          <w:b/>
          <w:bCs/>
          <w:smallCaps/>
          <w:sz w:val="28"/>
          <w:szCs w:val="28"/>
          <w:u w:val="single"/>
        </w:rPr>
        <w:t>Order Modifying Plan</w:t>
      </w:r>
      <w:r w:rsidR="00037893" w:rsidRPr="00B3780B">
        <w:rPr>
          <w:rFonts w:ascii="Tw Cen MT" w:hAnsi="Tw Cen MT"/>
          <w:b/>
          <w:bCs/>
          <w:smallCaps/>
          <w:sz w:val="28"/>
          <w:szCs w:val="28"/>
          <w:u w:val="single"/>
        </w:rPr>
        <w:t xml:space="preserve"> </w:t>
      </w:r>
    </w:p>
    <w:p w14:paraId="437F3239" w14:textId="77777777" w:rsidR="00E50EA7" w:rsidRPr="00B3780B" w:rsidRDefault="00E50EA7" w:rsidP="00B3780B">
      <w:pPr>
        <w:spacing w:line="480" w:lineRule="auto"/>
        <w:jc w:val="both"/>
        <w:rPr>
          <w:rFonts w:ascii="Tw Cen MT" w:hAnsi="Tw Cen MT" w:cs="Arial"/>
          <w:sz w:val="28"/>
          <w:szCs w:val="28"/>
        </w:rPr>
      </w:pPr>
      <w:r w:rsidRPr="00B3780B">
        <w:rPr>
          <w:rFonts w:ascii="Tw Cen MT" w:hAnsi="Tw Cen MT"/>
        </w:rPr>
        <w:tab/>
      </w:r>
      <w:r w:rsidRPr="00B3780B">
        <w:rPr>
          <w:rFonts w:ascii="Tw Cen MT" w:hAnsi="Tw Cen MT" w:cs="Arial"/>
          <w:sz w:val="28"/>
          <w:szCs w:val="28"/>
        </w:rPr>
        <w:t>This matter having come on for hearing on, regarding</w:t>
      </w:r>
      <w:r w:rsidR="00B3780B">
        <w:rPr>
          <w:rFonts w:ascii="Tw Cen MT" w:hAnsi="Tw Cen MT" w:cs="Arial"/>
          <w:sz w:val="28"/>
          <w:szCs w:val="28"/>
        </w:rPr>
        <w:t xml:space="preserve"> </w:t>
      </w:r>
      <w:r w:rsidR="00B3780B" w:rsidRPr="00B3780B">
        <w:rPr>
          <w:rFonts w:ascii="Tw Cen MT" w:hAnsi="Tw Cen MT" w:cs="Arial"/>
          <w:i/>
          <w:iCs/>
          <w:sz w:val="28"/>
          <w:szCs w:val="28"/>
        </w:rPr>
        <w:t>[</w:t>
      </w:r>
      <w:r w:rsidR="00B3780B" w:rsidRPr="00B3780B">
        <w:rPr>
          <w:rFonts w:ascii="Tw Cen MT" w:hAnsi="Tw Cen MT" w:cs="Arial"/>
          <w:i/>
          <w:iCs/>
          <w:smallCaps/>
          <w:sz w:val="28"/>
          <w:szCs w:val="28"/>
        </w:rPr>
        <w:t>Only Provisions Checked Below Shall Apply</w:t>
      </w:r>
      <w:r w:rsidR="00B3780B" w:rsidRPr="00B3780B">
        <w:rPr>
          <w:rFonts w:ascii="Tw Cen MT" w:hAnsi="Tw Cen MT" w:cs="Arial"/>
          <w:i/>
          <w:iCs/>
          <w:sz w:val="28"/>
          <w:szCs w:val="28"/>
        </w:rPr>
        <w:t>]</w:t>
      </w:r>
      <w:r w:rsidR="00B3780B" w:rsidRPr="00B3780B">
        <w:rPr>
          <w:rFonts w:ascii="Tw Cen MT" w:hAnsi="Tw Cen MT" w:cs="Arial"/>
          <w:sz w:val="28"/>
          <w:szCs w:val="28"/>
        </w:rPr>
        <w:t>:</w:t>
      </w:r>
    </w:p>
    <w:p w14:paraId="01B67E11" w14:textId="77777777" w:rsidR="00B3780B" w:rsidRDefault="00CF03CA" w:rsidP="00B3780B">
      <w:pPr>
        <w:tabs>
          <w:tab w:val="left" w:pos="-1440"/>
        </w:tabs>
        <w:spacing w:after="120" w:line="480" w:lineRule="auto"/>
        <w:jc w:val="both"/>
        <w:rPr>
          <w:rFonts w:ascii="Tw Cen MT" w:hAnsi="Tw Cen MT" w:cs="Arial"/>
          <w:sz w:val="28"/>
          <w:szCs w:val="28"/>
        </w:rPr>
      </w:pPr>
      <w:sdt>
        <w:sdtPr>
          <w:rPr>
            <w:rFonts w:ascii="Tw Cen MT" w:hAnsi="Tw Cen MT" w:cs="Arial"/>
            <w:sz w:val="28"/>
            <w:szCs w:val="28"/>
          </w:rPr>
          <w:id w:val="-1704699134"/>
          <w14:checkbox>
            <w14:checked w14:val="0"/>
            <w14:checkedState w14:val="2612" w14:font="Yu Gothic UI"/>
            <w14:uncheckedState w14:val="2610" w14:font="Yu Gothic UI"/>
          </w14:checkbox>
        </w:sdtPr>
        <w:sdtEndPr/>
        <w:sdtContent>
          <w:r w:rsidR="00763B2C">
            <w:rPr>
              <w:rFonts w:ascii="MS Gothic" w:eastAsia="MS Gothic" w:hAnsi="MS Gothic" w:cs="Arial" w:hint="eastAsia"/>
              <w:sz w:val="28"/>
              <w:szCs w:val="28"/>
            </w:rPr>
            <w:t>☐</w:t>
          </w:r>
        </w:sdtContent>
      </w:sdt>
      <w:r w:rsidR="00E50EA7" w:rsidRPr="00B3780B">
        <w:rPr>
          <w:rFonts w:ascii="Tw Cen MT" w:hAnsi="Tw Cen MT" w:cs="Arial"/>
          <w:sz w:val="28"/>
          <w:szCs w:val="28"/>
        </w:rPr>
        <w:tab/>
        <w:t>a Motion to Dismiss Case.</w:t>
      </w:r>
    </w:p>
    <w:p w14:paraId="510EFEFB" w14:textId="77777777" w:rsidR="00E50EA7" w:rsidRPr="00B3780B" w:rsidRDefault="00CF03CA" w:rsidP="00B3780B">
      <w:pPr>
        <w:tabs>
          <w:tab w:val="left" w:pos="-1440"/>
        </w:tabs>
        <w:spacing w:after="120" w:line="480" w:lineRule="auto"/>
        <w:jc w:val="both"/>
        <w:rPr>
          <w:rFonts w:ascii="Tw Cen MT" w:hAnsi="Tw Cen MT" w:cs="Arial"/>
          <w:sz w:val="28"/>
          <w:szCs w:val="28"/>
        </w:rPr>
      </w:pPr>
      <w:sdt>
        <w:sdtPr>
          <w:rPr>
            <w:rFonts w:ascii="Tw Cen MT" w:hAnsi="Tw Cen MT" w:cs="Arial"/>
            <w:sz w:val="28"/>
            <w:szCs w:val="28"/>
          </w:rPr>
          <w:id w:val="-1542209121"/>
          <w14:checkbox>
            <w14:checked w14:val="0"/>
            <w14:checkedState w14:val="2612" w14:font="Yu Gothic UI"/>
            <w14:uncheckedState w14:val="2610" w14:font="Yu Gothic UI"/>
          </w14:checkbox>
        </w:sdtPr>
        <w:sdtEndPr/>
        <w:sdtContent>
          <w:r w:rsidR="00763B2C">
            <w:rPr>
              <w:rFonts w:ascii="MS Gothic" w:eastAsia="MS Gothic" w:hAnsi="MS Gothic" w:cs="Arial" w:hint="eastAsia"/>
              <w:sz w:val="28"/>
              <w:szCs w:val="28"/>
            </w:rPr>
            <w:t>☐</w:t>
          </w:r>
        </w:sdtContent>
      </w:sdt>
      <w:r w:rsidR="00E50EA7" w:rsidRPr="00B3780B">
        <w:rPr>
          <w:rFonts w:ascii="Tw Cen MT" w:hAnsi="Tw Cen MT" w:cs="Arial"/>
          <w:sz w:val="28"/>
          <w:szCs w:val="28"/>
        </w:rPr>
        <w:tab/>
        <w:t>Confirmation of Plan</w:t>
      </w:r>
    </w:p>
    <w:p w14:paraId="4758D4DA" w14:textId="77777777" w:rsidR="00E50EA7" w:rsidRPr="00B3780B" w:rsidRDefault="00CF03CA" w:rsidP="00B3780B">
      <w:pPr>
        <w:tabs>
          <w:tab w:val="left" w:pos="-1440"/>
        </w:tabs>
        <w:spacing w:after="120" w:line="480" w:lineRule="auto"/>
        <w:jc w:val="both"/>
        <w:rPr>
          <w:rFonts w:ascii="Tw Cen MT" w:hAnsi="Tw Cen MT" w:cs="Arial"/>
          <w:sz w:val="28"/>
          <w:szCs w:val="28"/>
        </w:rPr>
      </w:pPr>
      <w:sdt>
        <w:sdtPr>
          <w:rPr>
            <w:rFonts w:ascii="Tw Cen MT" w:hAnsi="Tw Cen MT" w:cs="Arial"/>
            <w:sz w:val="28"/>
            <w:szCs w:val="28"/>
          </w:rPr>
          <w:id w:val="1278909893"/>
          <w14:checkbox>
            <w14:checked w14:val="0"/>
            <w14:checkedState w14:val="2612" w14:font="Yu Gothic UI"/>
            <w14:uncheckedState w14:val="2610" w14:font="Yu Gothic UI"/>
          </w14:checkbox>
        </w:sdtPr>
        <w:sdtEndPr/>
        <w:sdtContent>
          <w:r w:rsidR="00763B2C">
            <w:rPr>
              <w:rFonts w:ascii="MS Gothic" w:eastAsia="MS Gothic" w:hAnsi="MS Gothic" w:cs="Arial" w:hint="eastAsia"/>
              <w:sz w:val="28"/>
              <w:szCs w:val="28"/>
            </w:rPr>
            <w:t>☐</w:t>
          </w:r>
        </w:sdtContent>
      </w:sdt>
      <w:r w:rsidR="00E50EA7" w:rsidRPr="00B3780B">
        <w:rPr>
          <w:rFonts w:ascii="Tw Cen MT" w:hAnsi="Tw Cen MT" w:cs="Arial"/>
          <w:sz w:val="28"/>
          <w:szCs w:val="28"/>
        </w:rPr>
        <w:tab/>
        <w:t xml:space="preserve">a Motion to Lift Stay as to creditor </w:t>
      </w:r>
    </w:p>
    <w:p w14:paraId="35EA8EBB" w14:textId="77777777" w:rsidR="00E50EA7" w:rsidRPr="00B3780B" w:rsidRDefault="00CF03CA" w:rsidP="00B3780B">
      <w:pPr>
        <w:tabs>
          <w:tab w:val="left" w:pos="-1440"/>
        </w:tabs>
        <w:spacing w:after="120" w:line="480" w:lineRule="auto"/>
        <w:jc w:val="both"/>
        <w:rPr>
          <w:rFonts w:ascii="Tw Cen MT" w:hAnsi="Tw Cen MT" w:cs="Arial"/>
          <w:sz w:val="28"/>
          <w:szCs w:val="28"/>
        </w:rPr>
      </w:pPr>
      <w:sdt>
        <w:sdtPr>
          <w:rPr>
            <w:rFonts w:ascii="Tw Cen MT" w:hAnsi="Tw Cen MT" w:cs="Arial"/>
            <w:sz w:val="28"/>
            <w:szCs w:val="28"/>
          </w:rPr>
          <w:id w:val="-587538660"/>
          <w14:checkbox>
            <w14:checked w14:val="0"/>
            <w14:checkedState w14:val="2612" w14:font="Yu Gothic UI"/>
            <w14:uncheckedState w14:val="2610" w14:font="Yu Gothic UI"/>
          </w14:checkbox>
        </w:sdtPr>
        <w:sdtEndPr/>
        <w:sdtContent>
          <w:r w:rsidR="00763B2C">
            <w:rPr>
              <w:rFonts w:ascii="MS Gothic" w:eastAsia="MS Gothic" w:hAnsi="MS Gothic" w:cs="Arial" w:hint="eastAsia"/>
              <w:sz w:val="28"/>
              <w:szCs w:val="28"/>
            </w:rPr>
            <w:t>☐</w:t>
          </w:r>
        </w:sdtContent>
      </w:sdt>
      <w:r w:rsidR="00E50EA7" w:rsidRPr="00B3780B">
        <w:rPr>
          <w:rFonts w:ascii="Tw Cen MT" w:hAnsi="Tw Cen MT" w:cs="Arial"/>
          <w:sz w:val="28"/>
          <w:szCs w:val="28"/>
        </w:rPr>
        <w:tab/>
        <w:t>Other</w:t>
      </w:r>
      <w:r w:rsidR="005B3DBD" w:rsidRPr="00B3780B">
        <w:rPr>
          <w:rFonts w:ascii="Tw Cen MT" w:hAnsi="Tw Cen MT" w:cs="Arial"/>
          <w:sz w:val="28"/>
          <w:szCs w:val="28"/>
        </w:rPr>
        <w:t xml:space="preserve"> </w:t>
      </w:r>
    </w:p>
    <w:p w14:paraId="0272661E" w14:textId="04F3CA53" w:rsidR="004416A2" w:rsidRPr="00B3780B" w:rsidRDefault="00B3780B" w:rsidP="00B3780B">
      <w:pPr>
        <w:spacing w:after="120" w:line="480" w:lineRule="auto"/>
        <w:ind w:firstLine="720"/>
        <w:jc w:val="both"/>
        <w:rPr>
          <w:rFonts w:ascii="Tw Cen MT" w:hAnsi="Tw Cen MT"/>
          <w:sz w:val="28"/>
          <w:szCs w:val="28"/>
        </w:rPr>
      </w:pPr>
      <w:r>
        <w:rPr>
          <w:rFonts w:ascii="Tw Cen MT" w:hAnsi="Tw Cen MT"/>
          <w:sz w:val="28"/>
          <w:szCs w:val="28"/>
        </w:rPr>
        <w:t>T</w:t>
      </w:r>
      <w:r w:rsidR="004416A2" w:rsidRPr="00B3780B">
        <w:rPr>
          <w:rFonts w:ascii="Tw Cen MT" w:hAnsi="Tw Cen MT"/>
          <w:sz w:val="28"/>
          <w:szCs w:val="28"/>
        </w:rPr>
        <w:t>he parties having agreed to the terms herein, based on the records of the Court, the Court being otherwise sufficiently advised in the premises; and there being no adverse impact upon any party by way of this action, thus no notice is required to be given; now therefore</w:t>
      </w:r>
    </w:p>
    <w:p w14:paraId="79C439A1" w14:textId="77777777" w:rsidR="00B3780B" w:rsidRPr="00B3780B" w:rsidRDefault="00B3780B" w:rsidP="00B3780B">
      <w:pPr>
        <w:spacing w:line="480" w:lineRule="auto"/>
        <w:jc w:val="both"/>
        <w:rPr>
          <w:rFonts w:ascii="Tw Cen MT" w:hAnsi="Tw Cen MT" w:cs="Arial"/>
          <w:sz w:val="28"/>
          <w:szCs w:val="28"/>
        </w:rPr>
      </w:pPr>
      <w:r w:rsidRPr="00B3780B">
        <w:rPr>
          <w:rFonts w:ascii="Tw Cen MT" w:hAnsi="Tw Cen MT" w:cs="Arial"/>
          <w:b/>
          <w:bCs/>
          <w:smallCaps/>
          <w:sz w:val="28"/>
          <w:szCs w:val="28"/>
        </w:rPr>
        <w:t>It is Hereby Ordered</w:t>
      </w:r>
      <w:r w:rsidRPr="00B3780B">
        <w:rPr>
          <w:rFonts w:ascii="Tw Cen MT" w:hAnsi="Tw Cen MT" w:cs="Arial"/>
          <w:sz w:val="28"/>
          <w:szCs w:val="28"/>
        </w:rPr>
        <w:t xml:space="preserve"> </w:t>
      </w:r>
      <w:r w:rsidR="004416A2" w:rsidRPr="00B3780B">
        <w:rPr>
          <w:rFonts w:ascii="Tw Cen MT" w:hAnsi="Tw Cen MT"/>
          <w:sz w:val="28"/>
          <w:szCs w:val="28"/>
        </w:rPr>
        <w:t>that the Chapter 13 Plan is modified as follows</w:t>
      </w:r>
      <w:r>
        <w:rPr>
          <w:rFonts w:ascii="Tw Cen MT" w:hAnsi="Tw Cen MT"/>
          <w:sz w:val="28"/>
          <w:szCs w:val="28"/>
        </w:rPr>
        <w:t xml:space="preserve"> </w:t>
      </w:r>
      <w:r w:rsidRPr="00B3780B">
        <w:rPr>
          <w:rFonts w:ascii="Tw Cen MT" w:hAnsi="Tw Cen MT" w:cs="Arial"/>
          <w:i/>
          <w:iCs/>
          <w:sz w:val="28"/>
          <w:szCs w:val="28"/>
        </w:rPr>
        <w:t>[</w:t>
      </w:r>
      <w:r w:rsidRPr="00B3780B">
        <w:rPr>
          <w:rFonts w:ascii="Tw Cen MT" w:hAnsi="Tw Cen MT" w:cs="Arial"/>
          <w:i/>
          <w:iCs/>
          <w:smallCaps/>
          <w:sz w:val="28"/>
          <w:szCs w:val="28"/>
        </w:rPr>
        <w:t>Only Provisions Checked Below Shall Apply</w:t>
      </w:r>
      <w:r w:rsidRPr="00B3780B">
        <w:rPr>
          <w:rFonts w:ascii="Tw Cen MT" w:hAnsi="Tw Cen MT" w:cs="Arial"/>
          <w:i/>
          <w:iCs/>
          <w:sz w:val="28"/>
          <w:szCs w:val="28"/>
        </w:rPr>
        <w:t>]</w:t>
      </w:r>
      <w:r w:rsidRPr="00B3780B">
        <w:rPr>
          <w:rFonts w:ascii="Tw Cen MT" w:hAnsi="Tw Cen MT" w:cs="Arial"/>
          <w:sz w:val="28"/>
          <w:szCs w:val="28"/>
        </w:rPr>
        <w:t>:</w:t>
      </w:r>
    </w:p>
    <w:p w14:paraId="77E3C02F" w14:textId="77777777" w:rsidR="00E50EA7" w:rsidRPr="00B3780B" w:rsidRDefault="00CF03CA" w:rsidP="00B3780B">
      <w:pPr>
        <w:spacing w:after="120" w:line="480" w:lineRule="auto"/>
        <w:ind w:left="720" w:hanging="720"/>
        <w:jc w:val="both"/>
        <w:rPr>
          <w:rFonts w:ascii="Tw Cen MT" w:hAnsi="Tw Cen MT"/>
          <w:sz w:val="28"/>
          <w:szCs w:val="28"/>
        </w:rPr>
      </w:pPr>
      <w:sdt>
        <w:sdtPr>
          <w:rPr>
            <w:rFonts w:ascii="Tw Cen MT" w:hAnsi="Tw Cen MT" w:cs="Arial"/>
            <w:sz w:val="28"/>
            <w:szCs w:val="28"/>
          </w:rPr>
          <w:id w:val="-1562708368"/>
          <w14:checkbox>
            <w14:checked w14:val="0"/>
            <w14:checkedState w14:val="2612" w14:font="Yu Gothic UI"/>
            <w14:uncheckedState w14:val="2610" w14:font="Yu Gothic UI"/>
          </w14:checkbox>
        </w:sdtPr>
        <w:sdtEndPr/>
        <w:sdtContent>
          <w:r w:rsidR="00763B2C">
            <w:rPr>
              <w:rFonts w:ascii="MS Gothic" w:eastAsia="MS Gothic" w:hAnsi="MS Gothic" w:cs="Arial" w:hint="eastAsia"/>
              <w:sz w:val="28"/>
              <w:szCs w:val="28"/>
            </w:rPr>
            <w:t>☐</w:t>
          </w:r>
        </w:sdtContent>
      </w:sdt>
      <w:r w:rsidR="00E50EA7" w:rsidRPr="00B3780B">
        <w:rPr>
          <w:rFonts w:ascii="Tw Cen MT" w:hAnsi="Tw Cen MT" w:cs="Arial"/>
          <w:sz w:val="28"/>
          <w:szCs w:val="28"/>
        </w:rPr>
        <w:tab/>
      </w:r>
      <w:r w:rsidR="00E50EA7" w:rsidRPr="00B3780B">
        <w:rPr>
          <w:rFonts w:ascii="Tw Cen MT" w:hAnsi="Tw Cen MT"/>
          <w:sz w:val="28"/>
          <w:szCs w:val="28"/>
        </w:rPr>
        <w:t xml:space="preserve">The </w:t>
      </w:r>
      <w:r w:rsidR="006272F0" w:rsidRPr="00B3780B">
        <w:rPr>
          <w:rFonts w:ascii="Tw Cen MT" w:hAnsi="Tw Cen MT"/>
          <w:sz w:val="28"/>
          <w:szCs w:val="28"/>
        </w:rPr>
        <w:fldChar w:fldCharType="begin"/>
      </w:r>
      <w:r w:rsidR="006272F0" w:rsidRPr="00B3780B">
        <w:rPr>
          <w:rFonts w:ascii="Tw Cen MT" w:hAnsi="Tw Cen MT"/>
          <w:sz w:val="28"/>
          <w:szCs w:val="28"/>
        </w:rPr>
        <w:instrText xml:space="preserve"> MERGEFIELD Debtors1 </w:instrText>
      </w:r>
      <w:r w:rsidR="006272F0" w:rsidRPr="00B3780B">
        <w:rPr>
          <w:rFonts w:ascii="Tw Cen MT" w:hAnsi="Tw Cen MT"/>
          <w:sz w:val="28"/>
          <w:szCs w:val="28"/>
        </w:rPr>
        <w:fldChar w:fldCharType="separate"/>
      </w:r>
      <w:r w:rsidR="00907D5F" w:rsidRPr="00410B53">
        <w:rPr>
          <w:rFonts w:ascii="Tw Cen MT" w:hAnsi="Tw Cen MT"/>
          <w:noProof/>
          <w:sz w:val="28"/>
          <w:szCs w:val="28"/>
        </w:rPr>
        <w:t>Debtor's</w:t>
      </w:r>
      <w:r w:rsidR="006272F0" w:rsidRPr="00B3780B">
        <w:rPr>
          <w:rFonts w:ascii="Tw Cen MT" w:hAnsi="Tw Cen MT"/>
          <w:sz w:val="28"/>
          <w:szCs w:val="28"/>
        </w:rPr>
        <w:fldChar w:fldCharType="end"/>
      </w:r>
      <w:r w:rsidR="006272F0" w:rsidRPr="00B3780B">
        <w:rPr>
          <w:rFonts w:ascii="Tw Cen MT" w:hAnsi="Tw Cen MT"/>
          <w:sz w:val="28"/>
          <w:szCs w:val="28"/>
        </w:rPr>
        <w:t xml:space="preserve"> </w:t>
      </w:r>
      <w:r w:rsidR="00E50EA7" w:rsidRPr="00B3780B">
        <w:rPr>
          <w:rFonts w:ascii="Tw Cen MT" w:hAnsi="Tw Cen MT"/>
          <w:sz w:val="28"/>
          <w:szCs w:val="28"/>
        </w:rPr>
        <w:t>Plan payments shall be increased to $____ per __________ effective the _____ day of ____</w:t>
      </w:r>
      <w:r w:rsidR="00B41326" w:rsidRPr="00B3780B">
        <w:rPr>
          <w:rFonts w:ascii="Tw Cen MT" w:hAnsi="Tw Cen MT"/>
          <w:sz w:val="28"/>
          <w:szCs w:val="28"/>
        </w:rPr>
        <w:t>____</w:t>
      </w:r>
      <w:r w:rsidR="00E50EA7" w:rsidRPr="00B3780B">
        <w:rPr>
          <w:rFonts w:ascii="Tw Cen MT" w:hAnsi="Tw Cen MT"/>
          <w:sz w:val="28"/>
          <w:szCs w:val="28"/>
        </w:rPr>
        <w:t>__, ______.</w:t>
      </w:r>
    </w:p>
    <w:p w14:paraId="7750D52A" w14:textId="77777777" w:rsidR="00763B2C" w:rsidRDefault="00CF03CA" w:rsidP="00763B2C">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720" w:hanging="720"/>
        <w:jc w:val="both"/>
        <w:rPr>
          <w:rFonts w:ascii="Tw Cen MT" w:hAnsi="Tw Cen MT"/>
          <w:sz w:val="28"/>
          <w:szCs w:val="28"/>
        </w:rPr>
      </w:pPr>
      <w:sdt>
        <w:sdtPr>
          <w:rPr>
            <w:rFonts w:ascii="Tw Cen MT" w:hAnsi="Tw Cen MT" w:cs="Arial"/>
            <w:sz w:val="28"/>
            <w:szCs w:val="28"/>
          </w:rPr>
          <w:id w:val="-1705934648"/>
          <w14:checkbox>
            <w14:checked w14:val="0"/>
            <w14:checkedState w14:val="2612" w14:font="Yu Gothic UI"/>
            <w14:uncheckedState w14:val="2610" w14:font="Yu Gothic UI"/>
          </w14:checkbox>
        </w:sdtPr>
        <w:sdtEndPr/>
        <w:sdtContent>
          <w:r w:rsidR="00763B2C">
            <w:rPr>
              <w:rFonts w:ascii="MS Gothic" w:eastAsia="MS Gothic" w:hAnsi="MS Gothic" w:cs="Arial" w:hint="eastAsia"/>
              <w:sz w:val="28"/>
              <w:szCs w:val="28"/>
            </w:rPr>
            <w:t>☐</w:t>
          </w:r>
        </w:sdtContent>
      </w:sdt>
      <w:r w:rsidR="00E50EA7" w:rsidRPr="00B3780B">
        <w:rPr>
          <w:rFonts w:ascii="Tw Cen MT" w:hAnsi="Tw Cen MT" w:cs="Arial"/>
          <w:sz w:val="28"/>
          <w:szCs w:val="28"/>
        </w:rPr>
        <w:tab/>
      </w:r>
      <w:r w:rsidR="007E5116" w:rsidRPr="00B3780B">
        <w:rPr>
          <w:rFonts w:ascii="Tw Cen MT" w:hAnsi="Tw Cen MT" w:cs="Arial"/>
          <w:sz w:val="28"/>
          <w:szCs w:val="28"/>
        </w:rPr>
        <w:tab/>
      </w:r>
      <w:r w:rsidR="006272F0" w:rsidRPr="00B3780B">
        <w:rPr>
          <w:rFonts w:ascii="Tw Cen MT" w:hAnsi="Tw Cen MT"/>
          <w:sz w:val="28"/>
          <w:szCs w:val="28"/>
        </w:rPr>
        <w:fldChar w:fldCharType="begin"/>
      </w:r>
      <w:r w:rsidR="006272F0" w:rsidRPr="00B3780B">
        <w:rPr>
          <w:rFonts w:ascii="Tw Cen MT" w:hAnsi="Tw Cen MT"/>
          <w:sz w:val="28"/>
          <w:szCs w:val="28"/>
        </w:rPr>
        <w:instrText xml:space="preserve"> MERGEFIELD Debtors </w:instrText>
      </w:r>
      <w:r w:rsidR="006272F0" w:rsidRPr="00B3780B">
        <w:rPr>
          <w:rFonts w:ascii="Tw Cen MT" w:hAnsi="Tw Cen MT"/>
          <w:sz w:val="28"/>
          <w:szCs w:val="28"/>
        </w:rPr>
        <w:fldChar w:fldCharType="separate"/>
      </w:r>
      <w:r w:rsidR="00907D5F" w:rsidRPr="00410B53">
        <w:rPr>
          <w:rFonts w:ascii="Tw Cen MT" w:hAnsi="Tw Cen MT"/>
          <w:noProof/>
          <w:sz w:val="28"/>
          <w:szCs w:val="28"/>
        </w:rPr>
        <w:t>Debtor</w:t>
      </w:r>
      <w:r w:rsidR="006272F0" w:rsidRPr="00B3780B">
        <w:rPr>
          <w:rFonts w:ascii="Tw Cen MT" w:hAnsi="Tw Cen MT"/>
          <w:sz w:val="28"/>
          <w:szCs w:val="28"/>
        </w:rPr>
        <w:fldChar w:fldCharType="end"/>
      </w:r>
      <w:r w:rsidR="00B41326" w:rsidRPr="00B3780B">
        <w:rPr>
          <w:rFonts w:ascii="Tw Cen MT" w:hAnsi="Tw Cen MT"/>
          <w:sz w:val="28"/>
          <w:szCs w:val="28"/>
        </w:rPr>
        <w:t xml:space="preserve"> </w:t>
      </w:r>
      <w:r w:rsidR="004416A2" w:rsidRPr="00B3780B">
        <w:rPr>
          <w:rFonts w:ascii="Tw Cen MT" w:hAnsi="Tw Cen MT"/>
          <w:sz w:val="28"/>
          <w:szCs w:val="28"/>
        </w:rPr>
        <w:t xml:space="preserve">shall file amended </w:t>
      </w:r>
      <w:r w:rsidR="008075A6">
        <w:rPr>
          <w:rFonts w:ascii="Tw Cen MT" w:hAnsi="Tw Cen MT"/>
          <w:sz w:val="28"/>
          <w:szCs w:val="28"/>
        </w:rPr>
        <w:t xml:space="preserve">___ </w:t>
      </w:r>
      <w:r w:rsidR="004416A2" w:rsidRPr="00B3780B">
        <w:rPr>
          <w:rFonts w:ascii="Tw Cen MT" w:hAnsi="Tw Cen MT"/>
          <w:sz w:val="28"/>
          <w:szCs w:val="28"/>
        </w:rPr>
        <w:t xml:space="preserve">on or before </w:t>
      </w:r>
      <w:r w:rsidR="008075A6">
        <w:rPr>
          <w:rFonts w:ascii="Tw Cen MT" w:hAnsi="Tw Cen MT"/>
          <w:sz w:val="28"/>
          <w:szCs w:val="28"/>
        </w:rPr>
        <w:t>___</w:t>
      </w:r>
      <w:r w:rsidR="004416A2" w:rsidRPr="00B3780B">
        <w:rPr>
          <w:rFonts w:ascii="Tw Cen MT" w:hAnsi="Tw Cen MT"/>
          <w:sz w:val="28"/>
          <w:szCs w:val="28"/>
        </w:rPr>
        <w:t xml:space="preserve"> In the event that the </w:t>
      </w:r>
      <w:r w:rsidR="006272F0" w:rsidRPr="00B3780B">
        <w:rPr>
          <w:rFonts w:ascii="Tw Cen MT" w:hAnsi="Tw Cen MT"/>
          <w:sz w:val="28"/>
          <w:szCs w:val="28"/>
        </w:rPr>
        <w:fldChar w:fldCharType="begin"/>
      </w:r>
      <w:r w:rsidR="006272F0" w:rsidRPr="00B3780B">
        <w:rPr>
          <w:rFonts w:ascii="Tw Cen MT" w:hAnsi="Tw Cen MT"/>
          <w:sz w:val="28"/>
          <w:szCs w:val="28"/>
        </w:rPr>
        <w:instrText xml:space="preserve"> MERGEFIELD Debtors </w:instrText>
      </w:r>
      <w:r w:rsidR="006272F0" w:rsidRPr="00B3780B">
        <w:rPr>
          <w:rFonts w:ascii="Tw Cen MT" w:hAnsi="Tw Cen MT"/>
          <w:sz w:val="28"/>
          <w:szCs w:val="28"/>
        </w:rPr>
        <w:fldChar w:fldCharType="separate"/>
      </w:r>
      <w:r w:rsidR="00907D5F" w:rsidRPr="00410B53">
        <w:rPr>
          <w:rFonts w:ascii="Tw Cen MT" w:hAnsi="Tw Cen MT"/>
          <w:noProof/>
          <w:sz w:val="28"/>
          <w:szCs w:val="28"/>
        </w:rPr>
        <w:t>Debtor</w:t>
      </w:r>
      <w:r w:rsidR="006272F0" w:rsidRPr="00B3780B">
        <w:rPr>
          <w:rFonts w:ascii="Tw Cen MT" w:hAnsi="Tw Cen MT"/>
          <w:sz w:val="28"/>
          <w:szCs w:val="28"/>
        </w:rPr>
        <w:fldChar w:fldCharType="end"/>
      </w:r>
      <w:r w:rsidR="00B41326" w:rsidRPr="00B3780B">
        <w:rPr>
          <w:rFonts w:ascii="Tw Cen MT" w:hAnsi="Tw Cen MT"/>
          <w:sz w:val="28"/>
          <w:szCs w:val="28"/>
        </w:rPr>
        <w:t xml:space="preserve"> </w:t>
      </w:r>
      <w:r w:rsidR="004416A2" w:rsidRPr="00B3780B">
        <w:rPr>
          <w:rFonts w:ascii="Tw Cen MT" w:hAnsi="Tw Cen MT"/>
          <w:sz w:val="28"/>
          <w:szCs w:val="28"/>
        </w:rPr>
        <w:t>fail</w:t>
      </w:r>
      <w:r w:rsidR="00B41326" w:rsidRPr="00B3780B">
        <w:rPr>
          <w:rFonts w:ascii="Tw Cen MT" w:hAnsi="Tw Cen MT"/>
          <w:sz w:val="28"/>
          <w:szCs w:val="28"/>
        </w:rPr>
        <w:t>(</w:t>
      </w:r>
      <w:r w:rsidR="004416A2" w:rsidRPr="00B3780B">
        <w:rPr>
          <w:rFonts w:ascii="Tw Cen MT" w:hAnsi="Tw Cen MT"/>
          <w:sz w:val="28"/>
          <w:szCs w:val="28"/>
        </w:rPr>
        <w:t>s</w:t>
      </w:r>
      <w:r w:rsidR="00B41326" w:rsidRPr="00B3780B">
        <w:rPr>
          <w:rFonts w:ascii="Tw Cen MT" w:hAnsi="Tw Cen MT"/>
          <w:sz w:val="28"/>
          <w:szCs w:val="28"/>
        </w:rPr>
        <w:t>)</w:t>
      </w:r>
      <w:r w:rsidR="004416A2" w:rsidRPr="00B3780B">
        <w:rPr>
          <w:rFonts w:ascii="Tw Cen MT" w:hAnsi="Tw Cen MT"/>
          <w:sz w:val="28"/>
          <w:szCs w:val="28"/>
        </w:rPr>
        <w:t xml:space="preserve"> to file amendments within the time specified, then the Trustee may submit to the Bankruptcy Court an affidavit attesting to the failure to file such amendments and an Order of Dismissal, and the proceedings may be thereafter dismissed without a further hearing, or notice. </w:t>
      </w:r>
    </w:p>
    <w:p w14:paraId="730EA377" w14:textId="77777777" w:rsidR="00763B2C" w:rsidRDefault="00CF03CA" w:rsidP="00763B2C">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720" w:hanging="720"/>
        <w:jc w:val="both"/>
        <w:rPr>
          <w:rFonts w:ascii="Tw Cen MT" w:hAnsi="Tw Cen MT"/>
          <w:sz w:val="28"/>
          <w:szCs w:val="28"/>
        </w:rPr>
      </w:pPr>
      <w:sdt>
        <w:sdtPr>
          <w:rPr>
            <w:rFonts w:ascii="Tw Cen MT" w:hAnsi="Tw Cen MT"/>
            <w:sz w:val="28"/>
            <w:szCs w:val="28"/>
          </w:rPr>
          <w:id w:val="-826130269"/>
          <w14:checkbox>
            <w14:checked w14:val="0"/>
            <w14:checkedState w14:val="2612" w14:font="Yu Gothic UI"/>
            <w14:uncheckedState w14:val="2610" w14:font="Yu Gothic UI"/>
          </w14:checkbox>
        </w:sdtPr>
        <w:sdtEndPr/>
        <w:sdtContent>
          <w:r w:rsidR="00763B2C">
            <w:rPr>
              <w:rFonts w:ascii="MS Gothic" w:eastAsia="MS Gothic" w:hAnsi="MS Gothic" w:hint="eastAsia"/>
              <w:sz w:val="28"/>
              <w:szCs w:val="28"/>
            </w:rPr>
            <w:t>☐</w:t>
          </w:r>
        </w:sdtContent>
      </w:sdt>
      <w:r w:rsidR="00763B2C">
        <w:rPr>
          <w:rFonts w:ascii="Tw Cen MT" w:hAnsi="Tw Cen MT"/>
          <w:sz w:val="28"/>
          <w:szCs w:val="28"/>
        </w:rPr>
        <w:tab/>
      </w:r>
      <w:r w:rsidR="00763B2C">
        <w:rPr>
          <w:rFonts w:ascii="Tw Cen MT" w:hAnsi="Tw Cen MT"/>
          <w:sz w:val="28"/>
          <w:szCs w:val="28"/>
        </w:rPr>
        <w:tab/>
      </w:r>
      <w:r w:rsidR="004416A2" w:rsidRPr="00B3780B">
        <w:rPr>
          <w:rFonts w:ascii="Tw Cen MT" w:hAnsi="Tw Cen MT"/>
          <w:sz w:val="28"/>
          <w:szCs w:val="28"/>
        </w:rPr>
        <w:t xml:space="preserve">In the event that </w:t>
      </w:r>
      <w:r w:rsidR="006272F0" w:rsidRPr="00B3780B">
        <w:rPr>
          <w:rFonts w:ascii="Tw Cen MT" w:hAnsi="Tw Cen MT"/>
          <w:sz w:val="28"/>
          <w:szCs w:val="28"/>
        </w:rPr>
        <w:fldChar w:fldCharType="begin"/>
      </w:r>
      <w:r w:rsidR="006272F0" w:rsidRPr="00B3780B">
        <w:rPr>
          <w:rFonts w:ascii="Tw Cen MT" w:hAnsi="Tw Cen MT"/>
          <w:sz w:val="28"/>
          <w:szCs w:val="28"/>
        </w:rPr>
        <w:instrText xml:space="preserve"> MERGEFIELD Debtors </w:instrText>
      </w:r>
      <w:r w:rsidR="006272F0" w:rsidRPr="00B3780B">
        <w:rPr>
          <w:rFonts w:ascii="Tw Cen MT" w:hAnsi="Tw Cen MT"/>
          <w:sz w:val="28"/>
          <w:szCs w:val="28"/>
        </w:rPr>
        <w:fldChar w:fldCharType="separate"/>
      </w:r>
      <w:r w:rsidR="00907D5F" w:rsidRPr="00410B53">
        <w:rPr>
          <w:rFonts w:ascii="Tw Cen MT" w:hAnsi="Tw Cen MT"/>
          <w:noProof/>
          <w:sz w:val="28"/>
          <w:szCs w:val="28"/>
        </w:rPr>
        <w:t>Debtor</w:t>
      </w:r>
      <w:r w:rsidR="006272F0" w:rsidRPr="00B3780B">
        <w:rPr>
          <w:rFonts w:ascii="Tw Cen MT" w:hAnsi="Tw Cen MT"/>
          <w:sz w:val="28"/>
          <w:szCs w:val="28"/>
        </w:rPr>
        <w:fldChar w:fldCharType="end"/>
      </w:r>
      <w:r w:rsidR="004416A2" w:rsidRPr="00B3780B">
        <w:rPr>
          <w:rFonts w:ascii="Tw Cen MT" w:hAnsi="Tw Cen MT"/>
          <w:sz w:val="28"/>
          <w:szCs w:val="28"/>
        </w:rPr>
        <w:t xml:space="preserve"> fail(s) to make any future Chapter 13 plan payments, the Trustee may submit a notice of default, served upon </w:t>
      </w:r>
      <w:r w:rsidR="006272F0" w:rsidRPr="00B3780B">
        <w:rPr>
          <w:rFonts w:ascii="Tw Cen MT" w:hAnsi="Tw Cen MT"/>
          <w:sz w:val="28"/>
          <w:szCs w:val="28"/>
        </w:rPr>
        <w:fldChar w:fldCharType="begin"/>
      </w:r>
      <w:r w:rsidR="006272F0" w:rsidRPr="00B3780B">
        <w:rPr>
          <w:rFonts w:ascii="Tw Cen MT" w:hAnsi="Tw Cen MT"/>
          <w:sz w:val="28"/>
          <w:szCs w:val="28"/>
        </w:rPr>
        <w:instrText xml:space="preserve"> MERGEFIELD Debtors </w:instrText>
      </w:r>
      <w:r w:rsidR="006272F0" w:rsidRPr="00B3780B">
        <w:rPr>
          <w:rFonts w:ascii="Tw Cen MT" w:hAnsi="Tw Cen MT"/>
          <w:sz w:val="28"/>
          <w:szCs w:val="28"/>
        </w:rPr>
        <w:fldChar w:fldCharType="separate"/>
      </w:r>
      <w:r w:rsidR="00907D5F" w:rsidRPr="00410B53">
        <w:rPr>
          <w:rFonts w:ascii="Tw Cen MT" w:hAnsi="Tw Cen MT"/>
          <w:noProof/>
          <w:sz w:val="28"/>
          <w:szCs w:val="28"/>
        </w:rPr>
        <w:t>Debtor</w:t>
      </w:r>
      <w:r w:rsidR="006272F0" w:rsidRPr="00B3780B">
        <w:rPr>
          <w:rFonts w:ascii="Tw Cen MT" w:hAnsi="Tw Cen MT"/>
          <w:sz w:val="28"/>
          <w:szCs w:val="28"/>
        </w:rPr>
        <w:fldChar w:fldCharType="end"/>
      </w:r>
      <w:r w:rsidR="00B41326" w:rsidRPr="00B3780B">
        <w:rPr>
          <w:rFonts w:ascii="Tw Cen MT" w:hAnsi="Tw Cen MT"/>
          <w:sz w:val="28"/>
          <w:szCs w:val="28"/>
        </w:rPr>
        <w:t xml:space="preserve"> </w:t>
      </w:r>
      <w:r w:rsidR="004416A2" w:rsidRPr="00B3780B">
        <w:rPr>
          <w:rFonts w:ascii="Tw Cen MT" w:hAnsi="Tw Cen MT"/>
          <w:sz w:val="28"/>
          <w:szCs w:val="28"/>
        </w:rPr>
        <w:t xml:space="preserve">and </w:t>
      </w:r>
      <w:r w:rsidR="006272F0" w:rsidRPr="00B3780B">
        <w:rPr>
          <w:rFonts w:ascii="Tw Cen MT" w:hAnsi="Tw Cen MT"/>
          <w:sz w:val="28"/>
          <w:szCs w:val="28"/>
        </w:rPr>
        <w:fldChar w:fldCharType="begin"/>
      </w:r>
      <w:r w:rsidR="006272F0" w:rsidRPr="00B3780B">
        <w:rPr>
          <w:rFonts w:ascii="Tw Cen MT" w:hAnsi="Tw Cen MT"/>
          <w:sz w:val="28"/>
          <w:szCs w:val="28"/>
        </w:rPr>
        <w:instrText xml:space="preserve"> MERGEFIELD Debtors1 </w:instrText>
      </w:r>
      <w:r w:rsidR="006272F0" w:rsidRPr="00B3780B">
        <w:rPr>
          <w:rFonts w:ascii="Tw Cen MT" w:hAnsi="Tw Cen MT"/>
          <w:sz w:val="28"/>
          <w:szCs w:val="28"/>
        </w:rPr>
        <w:fldChar w:fldCharType="separate"/>
      </w:r>
      <w:r w:rsidR="00907D5F" w:rsidRPr="00410B53">
        <w:rPr>
          <w:rFonts w:ascii="Tw Cen MT" w:hAnsi="Tw Cen MT"/>
          <w:noProof/>
          <w:sz w:val="28"/>
          <w:szCs w:val="28"/>
        </w:rPr>
        <w:t>Debtor's</w:t>
      </w:r>
      <w:r w:rsidR="006272F0" w:rsidRPr="00B3780B">
        <w:rPr>
          <w:rFonts w:ascii="Tw Cen MT" w:hAnsi="Tw Cen MT"/>
          <w:sz w:val="28"/>
          <w:szCs w:val="28"/>
        </w:rPr>
        <w:fldChar w:fldCharType="end"/>
      </w:r>
      <w:r w:rsidR="00B41326" w:rsidRPr="00B3780B">
        <w:rPr>
          <w:rFonts w:ascii="Tw Cen MT" w:hAnsi="Tw Cen MT"/>
          <w:sz w:val="28"/>
          <w:szCs w:val="28"/>
        </w:rPr>
        <w:t xml:space="preserve"> </w:t>
      </w:r>
      <w:r w:rsidR="004416A2" w:rsidRPr="00B3780B">
        <w:rPr>
          <w:rFonts w:ascii="Tw Cen MT" w:hAnsi="Tw Cen MT"/>
          <w:sz w:val="28"/>
          <w:szCs w:val="28"/>
        </w:rPr>
        <w:t xml:space="preserve">counsel and permitting 30 days from the service of the notice in which to cure any and all defaults in payments.  </w:t>
      </w:r>
      <w:r w:rsidR="003F47A6" w:rsidRPr="00B3780B">
        <w:rPr>
          <w:rFonts w:ascii="Tw Cen MT" w:hAnsi="Tw Cen MT"/>
          <w:sz w:val="28"/>
          <w:szCs w:val="28"/>
        </w:rPr>
        <w:t xml:space="preserve">If </w:t>
      </w:r>
      <w:r w:rsidR="006272F0" w:rsidRPr="00B3780B">
        <w:rPr>
          <w:rFonts w:ascii="Tw Cen MT" w:hAnsi="Tw Cen MT"/>
          <w:sz w:val="28"/>
          <w:szCs w:val="28"/>
        </w:rPr>
        <w:fldChar w:fldCharType="begin"/>
      </w:r>
      <w:r w:rsidR="006272F0" w:rsidRPr="00B3780B">
        <w:rPr>
          <w:rFonts w:ascii="Tw Cen MT" w:hAnsi="Tw Cen MT"/>
          <w:sz w:val="28"/>
          <w:szCs w:val="28"/>
        </w:rPr>
        <w:instrText xml:space="preserve"> MERGEFIELD Debtors </w:instrText>
      </w:r>
      <w:r w:rsidR="006272F0" w:rsidRPr="00B3780B">
        <w:rPr>
          <w:rFonts w:ascii="Tw Cen MT" w:hAnsi="Tw Cen MT"/>
          <w:sz w:val="28"/>
          <w:szCs w:val="28"/>
        </w:rPr>
        <w:fldChar w:fldCharType="separate"/>
      </w:r>
      <w:r w:rsidR="00907D5F" w:rsidRPr="00410B53">
        <w:rPr>
          <w:rFonts w:ascii="Tw Cen MT" w:hAnsi="Tw Cen MT"/>
          <w:noProof/>
          <w:sz w:val="28"/>
          <w:szCs w:val="28"/>
        </w:rPr>
        <w:t>Debtor</w:t>
      </w:r>
      <w:r w:rsidR="006272F0" w:rsidRPr="00B3780B">
        <w:rPr>
          <w:rFonts w:ascii="Tw Cen MT" w:hAnsi="Tw Cen MT"/>
          <w:sz w:val="28"/>
          <w:szCs w:val="28"/>
        </w:rPr>
        <w:fldChar w:fldCharType="end"/>
      </w:r>
      <w:r w:rsidR="00B41326" w:rsidRPr="00B3780B">
        <w:rPr>
          <w:rFonts w:ascii="Tw Cen MT" w:hAnsi="Tw Cen MT"/>
          <w:sz w:val="28"/>
          <w:szCs w:val="28"/>
        </w:rPr>
        <w:t xml:space="preserve"> </w:t>
      </w:r>
      <w:r w:rsidR="004416A2" w:rsidRPr="00B3780B">
        <w:rPr>
          <w:rFonts w:ascii="Tw Cen MT" w:hAnsi="Tw Cen MT"/>
          <w:sz w:val="28"/>
          <w:szCs w:val="28"/>
        </w:rPr>
        <w:t>fail</w:t>
      </w:r>
      <w:r w:rsidR="00B41326" w:rsidRPr="00B3780B">
        <w:rPr>
          <w:rFonts w:ascii="Tw Cen MT" w:hAnsi="Tw Cen MT"/>
          <w:sz w:val="28"/>
          <w:szCs w:val="28"/>
        </w:rPr>
        <w:t>(</w:t>
      </w:r>
      <w:r w:rsidR="004416A2" w:rsidRPr="00B3780B">
        <w:rPr>
          <w:rFonts w:ascii="Tw Cen MT" w:hAnsi="Tw Cen MT"/>
          <w:sz w:val="28"/>
          <w:szCs w:val="28"/>
        </w:rPr>
        <w:t>s</w:t>
      </w:r>
      <w:r w:rsidR="00B41326" w:rsidRPr="00B3780B">
        <w:rPr>
          <w:rFonts w:ascii="Tw Cen MT" w:hAnsi="Tw Cen MT"/>
          <w:sz w:val="28"/>
          <w:szCs w:val="28"/>
        </w:rPr>
        <w:t>)</w:t>
      </w:r>
      <w:r w:rsidR="004416A2" w:rsidRPr="00B3780B">
        <w:rPr>
          <w:rFonts w:ascii="Tw Cen MT" w:hAnsi="Tw Cen MT"/>
          <w:sz w:val="28"/>
          <w:szCs w:val="28"/>
        </w:rPr>
        <w:t xml:space="preserve"> to cure the defaults in payments after having been provided notice under the provisions of this order, then the Trustee may submit an Order of Dismissal to the Bankruptcy Court along with an affidavit attesting to a failure to make plan payments, and the proceedings may be thereafter dismissed without a further hearing, or notice.  </w:t>
      </w:r>
    </w:p>
    <w:p w14:paraId="13A20C23" w14:textId="77777777" w:rsidR="003F47A6" w:rsidRPr="00763B2C" w:rsidRDefault="00CF03CA" w:rsidP="00763B2C">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720" w:hanging="720"/>
        <w:jc w:val="both"/>
        <w:rPr>
          <w:rFonts w:ascii="Tw Cen MT" w:hAnsi="Tw Cen MT"/>
          <w:sz w:val="28"/>
          <w:szCs w:val="28"/>
        </w:rPr>
      </w:pPr>
      <w:sdt>
        <w:sdtPr>
          <w:rPr>
            <w:rFonts w:ascii="Tw Cen MT" w:hAnsi="Tw Cen MT"/>
            <w:sz w:val="28"/>
            <w:szCs w:val="28"/>
          </w:rPr>
          <w:id w:val="2042398514"/>
          <w14:checkbox>
            <w14:checked w14:val="0"/>
            <w14:checkedState w14:val="2612" w14:font="Yu Gothic UI"/>
            <w14:uncheckedState w14:val="2610" w14:font="Yu Gothic UI"/>
          </w14:checkbox>
        </w:sdtPr>
        <w:sdtEndPr/>
        <w:sdtContent>
          <w:r w:rsidR="00763B2C">
            <w:rPr>
              <w:rFonts w:ascii="MS Gothic" w:eastAsia="MS Gothic" w:hAnsi="MS Gothic" w:hint="eastAsia"/>
              <w:sz w:val="28"/>
              <w:szCs w:val="28"/>
            </w:rPr>
            <w:t>☐</w:t>
          </w:r>
        </w:sdtContent>
      </w:sdt>
      <w:r w:rsidR="00BA6F21" w:rsidRPr="00B3780B">
        <w:rPr>
          <w:rFonts w:ascii="Tw Cen MT" w:hAnsi="Tw Cen MT"/>
          <w:sz w:val="28"/>
          <w:szCs w:val="28"/>
        </w:rPr>
        <w:tab/>
      </w:r>
      <w:r w:rsidR="00763B2C">
        <w:rPr>
          <w:rFonts w:ascii="Tw Cen MT" w:hAnsi="Tw Cen MT"/>
          <w:sz w:val="28"/>
          <w:szCs w:val="28"/>
        </w:rPr>
        <w:tab/>
      </w:r>
      <w:r w:rsidR="003F47A6" w:rsidRPr="00B3780B">
        <w:rPr>
          <w:rFonts w:ascii="Tw Cen MT" w:hAnsi="Tw Cen MT" w:cs="Shruti"/>
          <w:sz w:val="28"/>
          <w:szCs w:val="28"/>
        </w:rPr>
        <w:t>Other:</w:t>
      </w:r>
    </w:p>
    <w:p w14:paraId="4AB85097" w14:textId="77777777" w:rsidR="002A05B5" w:rsidRPr="00B3780B" w:rsidRDefault="00CF03CA" w:rsidP="00763B2C">
      <w:pPr>
        <w:tabs>
          <w:tab w:val="num" w:pos="720"/>
        </w:tabs>
        <w:spacing w:after="120" w:line="480" w:lineRule="auto"/>
        <w:ind w:left="720" w:hanging="720"/>
        <w:jc w:val="both"/>
        <w:rPr>
          <w:rFonts w:ascii="Tw Cen MT" w:hAnsi="Tw Cen MT" w:cs="Shruti"/>
          <w:sz w:val="28"/>
          <w:szCs w:val="28"/>
        </w:rPr>
      </w:pPr>
      <w:sdt>
        <w:sdtPr>
          <w:rPr>
            <w:rFonts w:ascii="Tw Cen MT" w:hAnsi="Tw Cen MT" w:cs="Shruti"/>
            <w:sz w:val="28"/>
            <w:szCs w:val="28"/>
          </w:rPr>
          <w:id w:val="-1509207932"/>
          <w14:checkbox>
            <w14:checked w14:val="0"/>
            <w14:checkedState w14:val="2612" w14:font="Yu Gothic UI"/>
            <w14:uncheckedState w14:val="2610" w14:font="Yu Gothic UI"/>
          </w14:checkbox>
        </w:sdtPr>
        <w:sdtEndPr/>
        <w:sdtContent>
          <w:r w:rsidR="00763B2C">
            <w:rPr>
              <w:rFonts w:ascii="MS Gothic" w:eastAsia="MS Gothic" w:hAnsi="MS Gothic" w:cs="Shruti" w:hint="eastAsia"/>
              <w:sz w:val="28"/>
              <w:szCs w:val="28"/>
            </w:rPr>
            <w:t>☐</w:t>
          </w:r>
        </w:sdtContent>
      </w:sdt>
      <w:r w:rsidR="00763B2C">
        <w:rPr>
          <w:rFonts w:ascii="Tw Cen MT" w:hAnsi="Tw Cen MT" w:cs="Shruti"/>
          <w:sz w:val="28"/>
          <w:szCs w:val="28"/>
        </w:rPr>
        <w:tab/>
      </w:r>
      <w:r w:rsidR="003F47A6" w:rsidRPr="00B3780B">
        <w:rPr>
          <w:rFonts w:ascii="Tw Cen MT" w:hAnsi="Tw Cen MT" w:cs="Shruti"/>
          <w:sz w:val="28"/>
          <w:szCs w:val="28"/>
        </w:rPr>
        <w:t xml:space="preserve">If any of the above is not completed by the date and time specified, the case shall be dismissed upon Order of the Court without </w:t>
      </w:r>
      <w:r w:rsidR="003F47A6" w:rsidRPr="00B3780B">
        <w:rPr>
          <w:rFonts w:ascii="Tw Cen MT" w:hAnsi="Tw Cen MT" w:cs="Shruti"/>
          <w:sz w:val="28"/>
          <w:szCs w:val="28"/>
        </w:rPr>
        <w:tab/>
        <w:t>further notice or hearing</w:t>
      </w:r>
    </w:p>
    <w:p w14:paraId="1BF87B56" w14:textId="77777777" w:rsidR="004416A2" w:rsidRPr="00B3780B" w:rsidRDefault="00763B2C" w:rsidP="00B3780B">
      <w:pPr>
        <w:spacing w:line="480" w:lineRule="auto"/>
        <w:ind w:firstLine="720"/>
        <w:jc w:val="both"/>
        <w:rPr>
          <w:rFonts w:ascii="Tw Cen MT" w:hAnsi="Tw Cen MT"/>
          <w:sz w:val="28"/>
          <w:szCs w:val="28"/>
        </w:rPr>
      </w:pPr>
      <w:r w:rsidRPr="00763B2C">
        <w:rPr>
          <w:rFonts w:ascii="Tw Cen MT" w:hAnsi="Tw Cen MT" w:cs="Arial"/>
          <w:b/>
          <w:bCs/>
          <w:smallCaps/>
          <w:sz w:val="28"/>
          <w:szCs w:val="28"/>
        </w:rPr>
        <w:t>It is Further Ordered</w:t>
      </w:r>
      <w:r w:rsidRPr="00763B2C">
        <w:rPr>
          <w:rFonts w:ascii="Tw Cen MT" w:hAnsi="Tw Cen MT" w:cs="Arial"/>
          <w:b/>
          <w:bCs/>
          <w:sz w:val="28"/>
          <w:szCs w:val="28"/>
        </w:rPr>
        <w:t xml:space="preserve"> </w:t>
      </w:r>
      <w:r w:rsidR="004416A2" w:rsidRPr="00B3780B">
        <w:rPr>
          <w:rFonts w:ascii="Tw Cen MT" w:hAnsi="Tw Cen MT"/>
          <w:sz w:val="28"/>
          <w:szCs w:val="28"/>
        </w:rPr>
        <w:t>that in all other respects, the Plan and Order Confirming Plan shall remain in full force and effect.</w:t>
      </w:r>
    </w:p>
    <w:p w14:paraId="26A05AD9" w14:textId="77777777" w:rsidR="000746A3" w:rsidRPr="00B3780B" w:rsidRDefault="000746A3" w:rsidP="00B3780B">
      <w:pPr>
        <w:spacing w:line="480" w:lineRule="auto"/>
        <w:jc w:val="both"/>
        <w:rPr>
          <w:rFonts w:ascii="Tw Cen MT" w:hAnsi="Tw Cen MT"/>
          <w:sz w:val="28"/>
          <w:szCs w:val="28"/>
        </w:rPr>
      </w:pPr>
    </w:p>
    <w:p w14:paraId="70CA110B" w14:textId="77777777" w:rsidR="000746A3" w:rsidRPr="00B3780B" w:rsidRDefault="000746A3" w:rsidP="00B3780B">
      <w:pPr>
        <w:spacing w:line="480" w:lineRule="auto"/>
        <w:jc w:val="both"/>
        <w:rPr>
          <w:rFonts w:ascii="Tw Cen MT" w:hAnsi="Tw Cen MT"/>
          <w:sz w:val="28"/>
          <w:szCs w:val="28"/>
        </w:rPr>
      </w:pPr>
    </w:p>
    <w:p w14:paraId="12FCC783" w14:textId="77777777" w:rsidR="00763B2C" w:rsidRPr="00763B2C" w:rsidRDefault="00763B2C" w:rsidP="00763B2C">
      <w:pPr>
        <w:rPr>
          <w:rFonts w:ascii="Tw Cen MT" w:hAnsi="Tw Cen MT" w:cs="Arial"/>
          <w:sz w:val="28"/>
          <w:szCs w:val="28"/>
        </w:rPr>
      </w:pPr>
    </w:p>
    <w:p w14:paraId="067EB174" w14:textId="77777777" w:rsidR="00763B2C" w:rsidRPr="00763B2C" w:rsidRDefault="00763B2C" w:rsidP="00763B2C">
      <w:pPr>
        <w:tabs>
          <w:tab w:val="center" w:pos="5400"/>
          <w:tab w:val="left" w:pos="5760"/>
          <w:tab w:val="left" w:pos="6480"/>
          <w:tab w:val="left" w:pos="7200"/>
          <w:tab w:val="left" w:pos="7920"/>
          <w:tab w:val="left" w:pos="8640"/>
          <w:tab w:val="left" w:pos="9360"/>
          <w:tab w:val="left" w:pos="10080"/>
          <w:tab w:val="left" w:pos="10800"/>
        </w:tabs>
        <w:rPr>
          <w:rFonts w:ascii="Tw Cen MT" w:hAnsi="Tw Cen MT" w:cs="Arial"/>
          <w:sz w:val="28"/>
          <w:szCs w:val="28"/>
        </w:rPr>
        <w:sectPr w:rsidR="00763B2C" w:rsidRPr="00763B2C" w:rsidSect="00500F92">
          <w:endnotePr>
            <w:numFmt w:val="decimal"/>
          </w:endnotePr>
          <w:type w:val="continuous"/>
          <w:pgSz w:w="12240" w:h="15840" w:code="1"/>
          <w:pgMar w:top="1440" w:right="1440" w:bottom="1440" w:left="1440" w:header="1080" w:footer="274" w:gutter="0"/>
          <w:cols w:space="720"/>
          <w:noEndnote/>
          <w:docGrid w:linePitch="326"/>
        </w:sectPr>
      </w:pPr>
    </w:p>
    <w:p w14:paraId="456A5FD8" w14:textId="77777777" w:rsidR="00D625FC" w:rsidRDefault="00D625FC" w:rsidP="00D625FC">
      <w:pPr>
        <w:rPr>
          <w:rFonts w:ascii="Tw Cen MT" w:hAnsi="Tw Cen MT"/>
          <w:sz w:val="28"/>
          <w:szCs w:val="28"/>
        </w:rPr>
      </w:pPr>
    </w:p>
    <w:p w14:paraId="1CEBBDDC" w14:textId="77777777" w:rsidR="00D625FC" w:rsidRDefault="00D625FC" w:rsidP="00D625FC">
      <w:pPr>
        <w:rPr>
          <w:rFonts w:ascii="Tw Cen MT" w:hAnsi="Tw Cen MT"/>
          <w:sz w:val="28"/>
          <w:szCs w:val="28"/>
        </w:rPr>
      </w:pPr>
      <w:r>
        <w:rPr>
          <w:noProof/>
          <w:sz w:val="20"/>
        </w:rPr>
        <mc:AlternateContent>
          <mc:Choice Requires="wps">
            <w:drawing>
              <wp:anchor distT="0" distB="0" distL="114300" distR="114300" simplePos="0" relativeHeight="251658240" behindDoc="0" locked="0" layoutInCell="1" allowOverlap="1" wp14:anchorId="492CEB7F" wp14:editId="5B534698">
                <wp:simplePos x="0" y="0"/>
                <wp:positionH relativeFrom="column">
                  <wp:posOffset>4445</wp:posOffset>
                </wp:positionH>
                <wp:positionV relativeFrom="paragraph">
                  <wp:posOffset>208915</wp:posOffset>
                </wp:positionV>
                <wp:extent cx="2590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D5D2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6.45pt" to="204.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1dt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MF+k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"/>
            </w:pict>
          </mc:Fallback>
        </mc:AlternateContent>
      </w:r>
    </w:p>
    <w:p w14:paraId="1ADF52FA" w14:textId="77777777" w:rsidR="00D625FC" w:rsidRDefault="00D625FC" w:rsidP="00D625FC">
      <w:pPr>
        <w:tabs>
          <w:tab w:val="left" w:pos="-1440"/>
          <w:tab w:val="left" w:pos="-720"/>
          <w:tab w:val="left" w:pos="720"/>
          <w:tab w:val="left" w:pos="1440"/>
          <w:tab w:val="left" w:pos="4752"/>
        </w:tabs>
        <w:rPr>
          <w:rFonts w:ascii="Tw Cen MT" w:hAnsi="Tw Cen MT"/>
          <w:sz w:val="28"/>
          <w:szCs w:val="28"/>
        </w:rPr>
      </w:pPr>
      <w:r>
        <w:rPr>
          <w:rFonts w:ascii="Tw Cen MT" w:hAnsi="Tw Cen MT"/>
          <w:sz w:val="28"/>
          <w:szCs w:val="28"/>
        </w:rPr>
        <w:t>Krispen S. Carroll (P49817)</w:t>
      </w:r>
    </w:p>
    <w:p w14:paraId="6FE19DBD" w14:textId="77777777" w:rsidR="00D625FC" w:rsidRDefault="00D625FC" w:rsidP="00D625FC">
      <w:pPr>
        <w:tabs>
          <w:tab w:val="left" w:pos="-1440"/>
          <w:tab w:val="left" w:pos="-720"/>
          <w:tab w:val="left" w:pos="720"/>
          <w:tab w:val="left" w:pos="1440"/>
          <w:tab w:val="left" w:pos="4752"/>
        </w:tabs>
        <w:rPr>
          <w:rFonts w:ascii="Tw Cen MT" w:hAnsi="Tw Cen MT"/>
          <w:sz w:val="28"/>
          <w:szCs w:val="28"/>
        </w:rPr>
      </w:pPr>
      <w:r>
        <w:rPr>
          <w:rFonts w:ascii="Tw Cen MT" w:hAnsi="Tw Cen MT"/>
          <w:sz w:val="28"/>
          <w:szCs w:val="28"/>
        </w:rPr>
        <w:t>Chapter 13 Trustee</w:t>
      </w:r>
    </w:p>
    <w:p w14:paraId="3D6D43F6" w14:textId="77777777" w:rsidR="00D625FC" w:rsidRDefault="00D625FC" w:rsidP="00D625FC">
      <w:pPr>
        <w:rPr>
          <w:rFonts w:ascii="Tw Cen MT" w:hAnsi="Tw Cen MT"/>
          <w:sz w:val="28"/>
          <w:szCs w:val="28"/>
        </w:rPr>
      </w:pPr>
      <w:r>
        <w:rPr>
          <w:rFonts w:ascii="Tw Cen MT" w:hAnsi="Tw Cen MT"/>
          <w:sz w:val="28"/>
          <w:szCs w:val="28"/>
        </w:rPr>
        <w:t>719 Griswold, Suite 1100</w:t>
      </w:r>
    </w:p>
    <w:p w14:paraId="23D50837" w14:textId="77777777" w:rsidR="00D625FC" w:rsidRDefault="00D625FC" w:rsidP="00D625FC">
      <w:pPr>
        <w:rPr>
          <w:rFonts w:ascii="Tw Cen MT" w:hAnsi="Tw Cen MT"/>
          <w:sz w:val="28"/>
          <w:szCs w:val="28"/>
        </w:rPr>
      </w:pPr>
      <w:r>
        <w:rPr>
          <w:rFonts w:ascii="Tw Cen MT" w:hAnsi="Tw Cen MT"/>
          <w:sz w:val="28"/>
          <w:szCs w:val="28"/>
        </w:rPr>
        <w:t>Detroit, MI  48226</w:t>
      </w:r>
    </w:p>
    <w:p w14:paraId="3EA8E346" w14:textId="77777777" w:rsidR="00D625FC" w:rsidRDefault="00D625FC" w:rsidP="00D625FC">
      <w:pPr>
        <w:tabs>
          <w:tab w:val="left" w:pos="-1440"/>
          <w:tab w:val="left" w:pos="-720"/>
          <w:tab w:val="left" w:pos="720"/>
          <w:tab w:val="left" w:pos="1440"/>
          <w:tab w:val="left" w:pos="4752"/>
        </w:tabs>
        <w:rPr>
          <w:rFonts w:ascii="Tw Cen MT" w:hAnsi="Tw Cen MT"/>
          <w:sz w:val="28"/>
          <w:szCs w:val="28"/>
        </w:rPr>
      </w:pPr>
      <w:r>
        <w:rPr>
          <w:rFonts w:ascii="Tw Cen MT" w:hAnsi="Tw Cen MT"/>
          <w:sz w:val="28"/>
          <w:szCs w:val="28"/>
        </w:rPr>
        <w:t>313/962-5035</w:t>
      </w:r>
    </w:p>
    <w:p w14:paraId="7023BE3B" w14:textId="77777777" w:rsidR="00D625FC" w:rsidRDefault="00D625FC" w:rsidP="00D625FC">
      <w:pPr>
        <w:tabs>
          <w:tab w:val="left" w:pos="-1440"/>
          <w:tab w:val="left" w:pos="-720"/>
          <w:tab w:val="left" w:pos="720"/>
          <w:tab w:val="left" w:pos="1440"/>
          <w:tab w:val="left" w:pos="4752"/>
        </w:tabs>
        <w:rPr>
          <w:rFonts w:ascii="Tw Cen MT" w:hAnsi="Tw Cen MT"/>
          <w:sz w:val="28"/>
          <w:szCs w:val="28"/>
        </w:rPr>
      </w:pPr>
      <w:r>
        <w:rPr>
          <w:rFonts w:ascii="Tw Cen MT" w:hAnsi="Tw Cen MT"/>
          <w:sz w:val="28"/>
          <w:szCs w:val="28"/>
        </w:rPr>
        <w:t>notice@det13ksc.com</w:t>
      </w:r>
    </w:p>
    <w:p w14:paraId="2645DA6A" w14:textId="77777777" w:rsidR="00D625FC" w:rsidRDefault="00D625FC" w:rsidP="00D625FC">
      <w:pPr>
        <w:rPr>
          <w:rFonts w:ascii="Tw Cen MT" w:hAnsi="Tw Cen MT"/>
          <w:sz w:val="28"/>
          <w:szCs w:val="28"/>
        </w:rPr>
      </w:pPr>
      <w:r>
        <w:rPr>
          <w:rFonts w:ascii="Tw Cen MT" w:hAnsi="Tw Cen MT"/>
          <w:sz w:val="28"/>
          <w:szCs w:val="28"/>
        </w:rPr>
        <w:br w:type="column"/>
      </w:r>
    </w:p>
    <w:p w14:paraId="60D8ED72" w14:textId="77777777" w:rsidR="00D625FC" w:rsidRDefault="00D625FC" w:rsidP="00D625FC">
      <w:pPr>
        <w:rPr>
          <w:rFonts w:ascii="Tw Cen MT" w:hAnsi="Tw Cen MT"/>
          <w:sz w:val="28"/>
          <w:szCs w:val="28"/>
        </w:rPr>
      </w:pPr>
    </w:p>
    <w:p w14:paraId="1A966562" w14:textId="022A96A6" w:rsidR="000746A3" w:rsidRPr="00F45CF4" w:rsidRDefault="00D625FC" w:rsidP="00F45CF4">
      <w:pPr>
        <w:rPr>
          <w:rFonts w:ascii="Tw Cen MT" w:hAnsi="Tw Cen MT"/>
          <w:sz w:val="28"/>
          <w:szCs w:val="28"/>
        </w:rPr>
        <w:sectPr w:rsidR="000746A3" w:rsidRPr="00F45CF4" w:rsidSect="00B3780B">
          <w:endnotePr>
            <w:numFmt w:val="decimal"/>
          </w:endnotePr>
          <w:type w:val="continuous"/>
          <w:pgSz w:w="12240" w:h="15840" w:code="1"/>
          <w:pgMar w:top="1440" w:right="1440" w:bottom="1440" w:left="1440" w:header="1080" w:footer="273" w:gutter="0"/>
          <w:cols w:num="2" w:space="720" w:equalWidth="0">
            <w:col w:w="4320" w:space="720"/>
            <w:col w:w="4320"/>
          </w:cols>
          <w:noEndnote/>
          <w:docGrid w:linePitch="326"/>
        </w:sectPr>
      </w:pPr>
      <w:r>
        <w:rPr>
          <w:noProof/>
        </w:rPr>
        <mc:AlternateContent>
          <mc:Choice Requires="wps">
            <w:drawing>
              <wp:anchor distT="0" distB="0" distL="114300" distR="114300" simplePos="0" relativeHeight="251660288" behindDoc="0" locked="0" layoutInCell="1" allowOverlap="1" wp14:anchorId="24C81ECB" wp14:editId="2C5228F7">
                <wp:simplePos x="0" y="0"/>
                <wp:positionH relativeFrom="column">
                  <wp:posOffset>13335</wp:posOffset>
                </wp:positionH>
                <wp:positionV relativeFrom="paragraph">
                  <wp:posOffset>-1270</wp:posOffset>
                </wp:positionV>
                <wp:extent cx="2590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4BB4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pt" to="205.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rs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"/>
            </w:pict>
          </mc:Fallback>
        </mc:AlternateContent>
      </w:r>
    </w:p>
    <w:p w14:paraId="16BC198D" w14:textId="77777777" w:rsidR="000746A3" w:rsidRPr="00B3780B" w:rsidRDefault="000746A3" w:rsidP="00763B2C">
      <w:pPr>
        <w:tabs>
          <w:tab w:val="center" w:pos="5400"/>
          <w:tab w:val="left" w:pos="5760"/>
          <w:tab w:val="left" w:pos="6480"/>
          <w:tab w:val="left" w:pos="7200"/>
          <w:tab w:val="left" w:pos="7920"/>
          <w:tab w:val="left" w:pos="8640"/>
          <w:tab w:val="left" w:pos="9360"/>
          <w:tab w:val="left" w:pos="10080"/>
          <w:tab w:val="left" w:pos="10800"/>
        </w:tabs>
        <w:spacing w:line="480" w:lineRule="auto"/>
        <w:rPr>
          <w:rFonts w:ascii="Tw Cen MT" w:hAnsi="Tw Cen MT" w:cs="Arial"/>
          <w:sz w:val="28"/>
          <w:szCs w:val="28"/>
        </w:rPr>
      </w:pPr>
    </w:p>
    <w:sectPr w:rsidR="000746A3" w:rsidRPr="00B3780B" w:rsidSect="00B3780B">
      <w:endnotePr>
        <w:numFmt w:val="decimal"/>
      </w:endnotePr>
      <w:type w:val="continuous"/>
      <w:pgSz w:w="12240" w:h="15840" w:code="1"/>
      <w:pgMar w:top="1440" w:right="1440" w:bottom="1440" w:left="1440" w:header="57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95126" w14:textId="77777777" w:rsidR="00500F92" w:rsidRDefault="00500F92">
      <w:r>
        <w:separator/>
      </w:r>
    </w:p>
  </w:endnote>
  <w:endnote w:type="continuationSeparator" w:id="0">
    <w:p w14:paraId="65FC6666" w14:textId="77777777" w:rsidR="00500F92" w:rsidRDefault="0050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hruti">
    <w:panose1 w:val="02000500000000000000"/>
    <w:charset w:val="01"/>
    <w:family w:val="roman"/>
    <w:notTrueType/>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w Cen MT" w:hAnsi="Tw Cen MT"/>
        <w:sz w:val="28"/>
        <w:szCs w:val="28"/>
      </w:rPr>
      <w:id w:val="-617375610"/>
      <w:docPartObj>
        <w:docPartGallery w:val="Page Numbers (Bottom of Page)"/>
        <w:docPartUnique/>
      </w:docPartObj>
    </w:sdtPr>
    <w:sdtEndPr/>
    <w:sdtContent>
      <w:sdt>
        <w:sdtPr>
          <w:rPr>
            <w:rFonts w:ascii="Tw Cen MT" w:hAnsi="Tw Cen MT"/>
            <w:sz w:val="28"/>
            <w:szCs w:val="28"/>
          </w:rPr>
          <w:id w:val="-1769616900"/>
          <w:docPartObj>
            <w:docPartGallery w:val="Page Numbers (Top of Page)"/>
            <w:docPartUnique/>
          </w:docPartObj>
        </w:sdtPr>
        <w:sdtEndPr/>
        <w:sdtContent>
          <w:p w14:paraId="2B03B848" w14:textId="77777777" w:rsidR="00500F92" w:rsidRPr="00FF1F37" w:rsidRDefault="00500F92" w:rsidP="00FF1F37">
            <w:pPr>
              <w:pStyle w:val="Footer"/>
              <w:jc w:val="right"/>
              <w:rPr>
                <w:rFonts w:ascii="Tw Cen MT" w:hAnsi="Tw Cen MT"/>
                <w:sz w:val="28"/>
                <w:szCs w:val="28"/>
              </w:rPr>
            </w:pPr>
            <w:r w:rsidRPr="00FF1F37">
              <w:rPr>
                <w:rFonts w:ascii="Tw Cen MT" w:hAnsi="Tw Cen MT"/>
                <w:sz w:val="28"/>
                <w:szCs w:val="28"/>
              </w:rPr>
              <w:t xml:space="preserve">Page </w:t>
            </w:r>
            <w:r w:rsidRPr="00FF1F37">
              <w:rPr>
                <w:rFonts w:ascii="Tw Cen MT" w:hAnsi="Tw Cen MT"/>
                <w:b/>
                <w:bCs/>
                <w:sz w:val="28"/>
                <w:szCs w:val="28"/>
              </w:rPr>
              <w:fldChar w:fldCharType="begin"/>
            </w:r>
            <w:r w:rsidRPr="00FF1F37">
              <w:rPr>
                <w:rFonts w:ascii="Tw Cen MT" w:hAnsi="Tw Cen MT"/>
                <w:b/>
                <w:bCs/>
                <w:sz w:val="28"/>
                <w:szCs w:val="28"/>
              </w:rPr>
              <w:instrText xml:space="preserve"> PAGE </w:instrText>
            </w:r>
            <w:r w:rsidRPr="00FF1F37">
              <w:rPr>
                <w:rFonts w:ascii="Tw Cen MT" w:hAnsi="Tw Cen MT"/>
                <w:b/>
                <w:bCs/>
                <w:sz w:val="28"/>
                <w:szCs w:val="28"/>
              </w:rPr>
              <w:fldChar w:fldCharType="separate"/>
            </w:r>
            <w:r w:rsidR="00907D5F">
              <w:rPr>
                <w:rFonts w:ascii="Tw Cen MT" w:hAnsi="Tw Cen MT"/>
                <w:b/>
                <w:bCs/>
                <w:noProof/>
                <w:sz w:val="28"/>
                <w:szCs w:val="28"/>
              </w:rPr>
              <w:t>3</w:t>
            </w:r>
            <w:r w:rsidRPr="00FF1F37">
              <w:rPr>
                <w:rFonts w:ascii="Tw Cen MT" w:hAnsi="Tw Cen MT"/>
                <w:b/>
                <w:bCs/>
                <w:sz w:val="28"/>
                <w:szCs w:val="28"/>
              </w:rPr>
              <w:fldChar w:fldCharType="end"/>
            </w:r>
            <w:r w:rsidRPr="00FF1F37">
              <w:rPr>
                <w:rFonts w:ascii="Tw Cen MT" w:hAnsi="Tw Cen MT"/>
                <w:sz w:val="28"/>
                <w:szCs w:val="28"/>
              </w:rPr>
              <w:t xml:space="preserve"> of </w:t>
            </w:r>
            <w:r w:rsidRPr="00FF1F37">
              <w:rPr>
                <w:rFonts w:ascii="Tw Cen MT" w:hAnsi="Tw Cen MT"/>
                <w:b/>
                <w:bCs/>
                <w:sz w:val="28"/>
                <w:szCs w:val="28"/>
              </w:rPr>
              <w:fldChar w:fldCharType="begin"/>
            </w:r>
            <w:r w:rsidRPr="00FF1F37">
              <w:rPr>
                <w:rFonts w:ascii="Tw Cen MT" w:hAnsi="Tw Cen MT"/>
                <w:b/>
                <w:bCs/>
                <w:sz w:val="28"/>
                <w:szCs w:val="28"/>
              </w:rPr>
              <w:instrText xml:space="preserve"> NUMPAGES  </w:instrText>
            </w:r>
            <w:r w:rsidRPr="00FF1F37">
              <w:rPr>
                <w:rFonts w:ascii="Tw Cen MT" w:hAnsi="Tw Cen MT"/>
                <w:b/>
                <w:bCs/>
                <w:sz w:val="28"/>
                <w:szCs w:val="28"/>
              </w:rPr>
              <w:fldChar w:fldCharType="separate"/>
            </w:r>
            <w:r w:rsidR="00907D5F">
              <w:rPr>
                <w:rFonts w:ascii="Tw Cen MT" w:hAnsi="Tw Cen MT"/>
                <w:b/>
                <w:bCs/>
                <w:noProof/>
                <w:sz w:val="28"/>
                <w:szCs w:val="28"/>
              </w:rPr>
              <w:t>3</w:t>
            </w:r>
            <w:r w:rsidRPr="00FF1F37">
              <w:rPr>
                <w:rFonts w:ascii="Tw Cen MT" w:hAnsi="Tw Cen MT"/>
                <w:b/>
                <w:bCs/>
                <w:sz w:val="28"/>
                <w:szCs w:val="2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A4FB0" w14:textId="77777777" w:rsidR="00500F92" w:rsidRDefault="00500F92">
      <w:r>
        <w:separator/>
      </w:r>
    </w:p>
  </w:footnote>
  <w:footnote w:type="continuationSeparator" w:id="0">
    <w:p w14:paraId="67084E6E" w14:textId="77777777" w:rsidR="00500F92" w:rsidRDefault="00500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6779B"/>
    <w:multiLevelType w:val="hybridMultilevel"/>
    <w:tmpl w:val="8DB4BC2C"/>
    <w:lvl w:ilvl="0" w:tplc="BAF85650">
      <w:numFmt w:val="bullet"/>
      <w:lvlText w:val=""/>
      <w:lvlJc w:val="left"/>
      <w:pPr>
        <w:tabs>
          <w:tab w:val="num" w:pos="3870"/>
        </w:tabs>
        <w:ind w:left="3870" w:hanging="360"/>
      </w:pPr>
      <w:rPr>
        <w:rFonts w:ascii="Wingdings" w:eastAsia="Times New Roman" w:hAnsi="Wingdings" w:cs="Arial" w:hint="default"/>
        <w:sz w:val="20"/>
      </w:rPr>
    </w:lvl>
    <w:lvl w:ilvl="1" w:tplc="04090003" w:tentative="1">
      <w:start w:val="1"/>
      <w:numFmt w:val="bullet"/>
      <w:lvlText w:val="o"/>
      <w:lvlJc w:val="left"/>
      <w:pPr>
        <w:tabs>
          <w:tab w:val="num" w:pos="4590"/>
        </w:tabs>
        <w:ind w:left="4590" w:hanging="360"/>
      </w:pPr>
      <w:rPr>
        <w:rFonts w:ascii="Courier New" w:hAnsi="Courier New" w:cs="Courier New" w:hint="default"/>
      </w:rPr>
    </w:lvl>
    <w:lvl w:ilvl="2" w:tplc="04090005" w:tentative="1">
      <w:start w:val="1"/>
      <w:numFmt w:val="bullet"/>
      <w:lvlText w:val=""/>
      <w:lvlJc w:val="left"/>
      <w:pPr>
        <w:tabs>
          <w:tab w:val="num" w:pos="5310"/>
        </w:tabs>
        <w:ind w:left="5310" w:hanging="360"/>
      </w:pPr>
      <w:rPr>
        <w:rFonts w:ascii="Wingdings" w:hAnsi="Wingdings" w:hint="default"/>
      </w:rPr>
    </w:lvl>
    <w:lvl w:ilvl="3" w:tplc="04090001" w:tentative="1">
      <w:start w:val="1"/>
      <w:numFmt w:val="bullet"/>
      <w:lvlText w:val=""/>
      <w:lvlJc w:val="left"/>
      <w:pPr>
        <w:tabs>
          <w:tab w:val="num" w:pos="6030"/>
        </w:tabs>
        <w:ind w:left="6030" w:hanging="360"/>
      </w:pPr>
      <w:rPr>
        <w:rFonts w:ascii="Symbol" w:hAnsi="Symbol" w:hint="default"/>
      </w:rPr>
    </w:lvl>
    <w:lvl w:ilvl="4" w:tplc="04090003" w:tentative="1">
      <w:start w:val="1"/>
      <w:numFmt w:val="bullet"/>
      <w:lvlText w:val="o"/>
      <w:lvlJc w:val="left"/>
      <w:pPr>
        <w:tabs>
          <w:tab w:val="num" w:pos="6750"/>
        </w:tabs>
        <w:ind w:left="6750" w:hanging="360"/>
      </w:pPr>
      <w:rPr>
        <w:rFonts w:ascii="Courier New" w:hAnsi="Courier New" w:cs="Courier New" w:hint="default"/>
      </w:rPr>
    </w:lvl>
    <w:lvl w:ilvl="5" w:tplc="04090005" w:tentative="1">
      <w:start w:val="1"/>
      <w:numFmt w:val="bullet"/>
      <w:lvlText w:val=""/>
      <w:lvlJc w:val="left"/>
      <w:pPr>
        <w:tabs>
          <w:tab w:val="num" w:pos="7470"/>
        </w:tabs>
        <w:ind w:left="7470" w:hanging="360"/>
      </w:pPr>
      <w:rPr>
        <w:rFonts w:ascii="Wingdings" w:hAnsi="Wingdings" w:hint="default"/>
      </w:rPr>
    </w:lvl>
    <w:lvl w:ilvl="6" w:tplc="04090001" w:tentative="1">
      <w:start w:val="1"/>
      <w:numFmt w:val="bullet"/>
      <w:lvlText w:val=""/>
      <w:lvlJc w:val="left"/>
      <w:pPr>
        <w:tabs>
          <w:tab w:val="num" w:pos="8190"/>
        </w:tabs>
        <w:ind w:left="8190" w:hanging="360"/>
      </w:pPr>
      <w:rPr>
        <w:rFonts w:ascii="Symbol" w:hAnsi="Symbol" w:hint="default"/>
      </w:rPr>
    </w:lvl>
    <w:lvl w:ilvl="7" w:tplc="04090003" w:tentative="1">
      <w:start w:val="1"/>
      <w:numFmt w:val="bullet"/>
      <w:lvlText w:val="o"/>
      <w:lvlJc w:val="left"/>
      <w:pPr>
        <w:tabs>
          <w:tab w:val="num" w:pos="8910"/>
        </w:tabs>
        <w:ind w:left="8910" w:hanging="360"/>
      </w:pPr>
      <w:rPr>
        <w:rFonts w:ascii="Courier New" w:hAnsi="Courier New" w:cs="Courier New" w:hint="default"/>
      </w:rPr>
    </w:lvl>
    <w:lvl w:ilvl="8" w:tplc="04090005" w:tentative="1">
      <w:start w:val="1"/>
      <w:numFmt w:val="bullet"/>
      <w:lvlText w:val=""/>
      <w:lvlJc w:val="left"/>
      <w:pPr>
        <w:tabs>
          <w:tab w:val="num" w:pos="9630"/>
        </w:tabs>
        <w:ind w:left="9630" w:hanging="360"/>
      </w:pPr>
      <w:rPr>
        <w:rFonts w:ascii="Wingdings" w:hAnsi="Wingdings" w:hint="default"/>
      </w:rPr>
    </w:lvl>
  </w:abstractNum>
  <w:abstractNum w:abstractNumId="1" w15:restartNumberingAfterBreak="0">
    <w:nsid w:val="306C4C5D"/>
    <w:multiLevelType w:val="hybridMultilevel"/>
    <w:tmpl w:val="7966DB42"/>
    <w:lvl w:ilvl="0" w:tplc="5C5C9298">
      <w:numFmt w:val="bullet"/>
      <w:lvlText w:val=""/>
      <w:lvlJc w:val="left"/>
      <w:pPr>
        <w:tabs>
          <w:tab w:val="num" w:pos="1080"/>
        </w:tabs>
        <w:ind w:left="1080" w:hanging="720"/>
      </w:pPr>
      <w:rPr>
        <w:rFonts w:ascii="Wingdings" w:eastAsia="Times New Roman" w:hAnsi="Wingdings" w:cs="Aria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79242252">
    <w:abstractNumId w:val="1"/>
  </w:num>
  <w:num w:numId="2" w16cid:durableId="1960065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A7"/>
    <w:rsid w:val="000012FA"/>
    <w:rsid w:val="00037893"/>
    <w:rsid w:val="000746A3"/>
    <w:rsid w:val="00075D4B"/>
    <w:rsid w:val="000C1FFF"/>
    <w:rsid w:val="000D0850"/>
    <w:rsid w:val="000D6AA3"/>
    <w:rsid w:val="00157ABE"/>
    <w:rsid w:val="00193E78"/>
    <w:rsid w:val="002A05B5"/>
    <w:rsid w:val="002D257C"/>
    <w:rsid w:val="003F47A6"/>
    <w:rsid w:val="004416A2"/>
    <w:rsid w:val="004E4E98"/>
    <w:rsid w:val="004F6952"/>
    <w:rsid w:val="00500F92"/>
    <w:rsid w:val="00546A56"/>
    <w:rsid w:val="005B3DBD"/>
    <w:rsid w:val="005D20A5"/>
    <w:rsid w:val="006272F0"/>
    <w:rsid w:val="00651A61"/>
    <w:rsid w:val="006962C7"/>
    <w:rsid w:val="006F2DC5"/>
    <w:rsid w:val="00762F80"/>
    <w:rsid w:val="00763B2C"/>
    <w:rsid w:val="00783717"/>
    <w:rsid w:val="007E5116"/>
    <w:rsid w:val="008075A6"/>
    <w:rsid w:val="008532E6"/>
    <w:rsid w:val="00907D5F"/>
    <w:rsid w:val="00A00C8A"/>
    <w:rsid w:val="00AA438F"/>
    <w:rsid w:val="00AE4D79"/>
    <w:rsid w:val="00B2001A"/>
    <w:rsid w:val="00B23B94"/>
    <w:rsid w:val="00B334D8"/>
    <w:rsid w:val="00B3780B"/>
    <w:rsid w:val="00B41326"/>
    <w:rsid w:val="00B80066"/>
    <w:rsid w:val="00BA6F21"/>
    <w:rsid w:val="00C36190"/>
    <w:rsid w:val="00C37829"/>
    <w:rsid w:val="00C87793"/>
    <w:rsid w:val="00CF03CA"/>
    <w:rsid w:val="00D625FC"/>
    <w:rsid w:val="00E3708A"/>
    <w:rsid w:val="00E50EA7"/>
    <w:rsid w:val="00EA6713"/>
    <w:rsid w:val="00EE776A"/>
    <w:rsid w:val="00F45CF4"/>
    <w:rsid w:val="00F83E5C"/>
    <w:rsid w:val="00FF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8C9A1"/>
  <w15:chartTrackingRefBased/>
  <w15:docId w15:val="{91D073DC-D318-49C7-85A1-B4FF2F9E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E50EA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F1F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879736">
      <w:bodyDiv w:val="1"/>
      <w:marLeft w:val="0"/>
      <w:marRight w:val="0"/>
      <w:marTop w:val="0"/>
      <w:marBottom w:val="0"/>
      <w:divBdr>
        <w:top w:val="none" w:sz="0" w:space="0" w:color="auto"/>
        <w:left w:val="none" w:sz="0" w:space="0" w:color="auto"/>
        <w:bottom w:val="none" w:sz="0" w:space="0" w:color="auto"/>
        <w:right w:val="none" w:sz="0" w:space="0" w:color="auto"/>
      </w:divBdr>
    </w:div>
    <w:div w:id="126145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Chapter 13 Trustee</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subject/>
  <dc:creator>nancyp</dc:creator>
  <cp:keywords/>
  <dc:description/>
  <cp:lastModifiedBy>Shannon Horton</cp:lastModifiedBy>
  <cp:revision>2</cp:revision>
  <dcterms:created xsi:type="dcterms:W3CDTF">2024-03-28T14:17:00Z</dcterms:created>
  <dcterms:modified xsi:type="dcterms:W3CDTF">2024-03-28T14:17:00Z</dcterms:modified>
</cp:coreProperties>
</file>